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24DF2" w14:textId="77777777" w:rsidR="007269A6" w:rsidRPr="009F40CC" w:rsidRDefault="000A0D15" w:rsidP="009F40CC">
      <w:pPr>
        <w:ind w:firstLineChars="100" w:firstLine="321"/>
        <w:jc w:val="center"/>
        <w:rPr>
          <w:rFonts w:asciiTheme="majorEastAsia" w:eastAsiaTheme="majorEastAsia" w:hAnsiTheme="majorEastAsia" w:cs="ＭＳ Ｐゴシック"/>
          <w:b/>
          <w:bCs/>
          <w:color w:val="000000"/>
          <w:kern w:val="0"/>
          <w:sz w:val="32"/>
          <w:szCs w:val="32"/>
        </w:rPr>
      </w:pPr>
      <w:bookmarkStart w:id="0" w:name="_GoBack"/>
      <w:bookmarkEnd w:id="0"/>
      <w:r>
        <w:rPr>
          <w:rFonts w:asciiTheme="majorEastAsia" w:eastAsiaTheme="majorEastAsia" w:hAnsiTheme="majorEastAsia" w:cs="ＭＳ Ｐゴシック" w:hint="eastAsia"/>
          <w:b/>
          <w:bCs/>
          <w:color w:val="000000"/>
          <w:kern w:val="0"/>
          <w:sz w:val="32"/>
          <w:szCs w:val="32"/>
        </w:rPr>
        <w:t>「外国につながる高校生のための</w:t>
      </w:r>
      <w:r w:rsidR="00B25E11" w:rsidRPr="009F40CC">
        <w:rPr>
          <w:rFonts w:asciiTheme="majorEastAsia" w:eastAsiaTheme="majorEastAsia" w:hAnsiTheme="majorEastAsia" w:cs="ＭＳ Ｐゴシック" w:hint="eastAsia"/>
          <w:b/>
          <w:bCs/>
          <w:color w:val="000000"/>
          <w:kern w:val="0"/>
          <w:sz w:val="32"/>
          <w:szCs w:val="32"/>
        </w:rPr>
        <w:t>進路ガイダンス」</w:t>
      </w:r>
      <w:r w:rsidR="00672BE8" w:rsidRPr="009F40CC">
        <w:rPr>
          <w:rFonts w:asciiTheme="majorEastAsia" w:eastAsiaTheme="majorEastAsia" w:hAnsiTheme="majorEastAsia" w:cs="ＭＳ Ｐゴシック" w:hint="eastAsia"/>
          <w:b/>
          <w:bCs/>
          <w:color w:val="000000"/>
          <w:kern w:val="0"/>
          <w:sz w:val="32"/>
          <w:szCs w:val="32"/>
        </w:rPr>
        <w:t>報告</w:t>
      </w:r>
    </w:p>
    <w:p w14:paraId="6FB4FA21" w14:textId="77777777" w:rsidR="00672BE8" w:rsidRPr="009F40CC" w:rsidRDefault="000D63C5" w:rsidP="000D63C5">
      <w:pPr>
        <w:ind w:firstLineChars="100" w:firstLine="239"/>
        <w:jc w:val="right"/>
        <w:rPr>
          <w:rFonts w:asciiTheme="majorEastAsia" w:eastAsiaTheme="majorEastAsia" w:hAnsiTheme="majorEastAsia"/>
          <w:sz w:val="24"/>
          <w:szCs w:val="24"/>
        </w:rPr>
      </w:pPr>
      <w:r w:rsidRPr="009F40CC">
        <w:rPr>
          <w:rFonts w:asciiTheme="majorEastAsia" w:eastAsiaTheme="majorEastAsia" w:hAnsiTheme="majorEastAsia" w:hint="eastAsia"/>
          <w:sz w:val="24"/>
          <w:szCs w:val="24"/>
        </w:rPr>
        <w:t>（報告：</w:t>
      </w:r>
      <w:r w:rsidR="000A0D15">
        <w:rPr>
          <w:rFonts w:asciiTheme="majorEastAsia" w:eastAsiaTheme="majorEastAsia" w:hAnsiTheme="majorEastAsia" w:hint="eastAsia"/>
          <w:sz w:val="24"/>
          <w:szCs w:val="24"/>
        </w:rPr>
        <w:t>東京都立豊多摩</w:t>
      </w:r>
      <w:r w:rsidR="001D2CCB" w:rsidRPr="009F40CC">
        <w:rPr>
          <w:rFonts w:asciiTheme="majorEastAsia" w:eastAsiaTheme="majorEastAsia" w:hAnsiTheme="majorEastAsia" w:hint="eastAsia"/>
          <w:sz w:val="24"/>
          <w:szCs w:val="24"/>
        </w:rPr>
        <w:t>高等学校</w:t>
      </w:r>
      <w:r w:rsidR="000A0D15">
        <w:rPr>
          <w:rFonts w:asciiTheme="majorEastAsia" w:eastAsiaTheme="majorEastAsia" w:hAnsiTheme="majorEastAsia" w:hint="eastAsia"/>
          <w:sz w:val="24"/>
          <w:szCs w:val="24"/>
        </w:rPr>
        <w:t xml:space="preserve">　坂口克彦</w:t>
      </w:r>
      <w:r w:rsidRPr="009F40CC">
        <w:rPr>
          <w:rFonts w:asciiTheme="majorEastAsia" w:eastAsiaTheme="majorEastAsia" w:hAnsiTheme="majorEastAsia" w:hint="eastAsia"/>
          <w:sz w:val="24"/>
          <w:szCs w:val="24"/>
        </w:rPr>
        <w:t>）</w:t>
      </w:r>
    </w:p>
    <w:p w14:paraId="0CECAD31" w14:textId="77777777" w:rsidR="00672BE8" w:rsidRPr="009F40CC" w:rsidRDefault="00672BE8" w:rsidP="000D63C5">
      <w:pPr>
        <w:ind w:firstLineChars="100" w:firstLine="209"/>
        <w:rPr>
          <w:rFonts w:asciiTheme="majorEastAsia" w:eastAsiaTheme="majorEastAsia" w:hAnsiTheme="majorEastAsia"/>
          <w:szCs w:val="21"/>
        </w:rPr>
      </w:pPr>
    </w:p>
    <w:p w14:paraId="6EBCE52C" w14:textId="0FCFC158" w:rsidR="007269A6" w:rsidRPr="000A0D15" w:rsidRDefault="007269A6" w:rsidP="007269A6">
      <w:pPr>
        <w:rPr>
          <w:rFonts w:eastAsiaTheme="majorEastAsia"/>
          <w:b/>
          <w:szCs w:val="21"/>
        </w:rPr>
      </w:pPr>
      <w:r w:rsidRPr="000A0D15">
        <w:rPr>
          <w:rFonts w:eastAsiaTheme="majorEastAsia"/>
          <w:b/>
          <w:szCs w:val="21"/>
        </w:rPr>
        <w:t>１</w:t>
      </w:r>
      <w:r w:rsidR="000A0D15">
        <w:rPr>
          <w:rFonts w:eastAsiaTheme="majorEastAsia" w:hint="eastAsia"/>
          <w:b/>
          <w:szCs w:val="21"/>
        </w:rPr>
        <w:t>.</w:t>
      </w:r>
      <w:r w:rsidR="00EF762A" w:rsidRPr="000A0D15">
        <w:rPr>
          <w:rFonts w:eastAsiaTheme="majorEastAsia"/>
          <w:b/>
          <w:szCs w:val="21"/>
        </w:rPr>
        <w:t xml:space="preserve">　</w:t>
      </w:r>
      <w:r w:rsidRPr="000A0D15">
        <w:rPr>
          <w:rFonts w:eastAsiaTheme="majorEastAsia"/>
          <w:b/>
          <w:szCs w:val="21"/>
        </w:rPr>
        <w:t>経</w:t>
      </w:r>
      <w:r w:rsidR="00BB60E5" w:rsidRPr="000A0D15">
        <w:rPr>
          <w:rFonts w:eastAsiaTheme="majorEastAsia"/>
          <w:b/>
          <w:szCs w:val="21"/>
        </w:rPr>
        <w:t xml:space="preserve">　</w:t>
      </w:r>
      <w:r w:rsidRPr="000A0D15">
        <w:rPr>
          <w:rFonts w:eastAsiaTheme="majorEastAsia"/>
          <w:b/>
          <w:szCs w:val="21"/>
        </w:rPr>
        <w:t>緯</w:t>
      </w:r>
    </w:p>
    <w:p w14:paraId="5FB0C7E9" w14:textId="4B9D09CD" w:rsidR="00037675" w:rsidRDefault="00CC2D70" w:rsidP="00636B34">
      <w:pPr>
        <w:ind w:firstLineChars="100" w:firstLine="209"/>
        <w:rPr>
          <w:szCs w:val="21"/>
        </w:rPr>
      </w:pPr>
      <w:r w:rsidRPr="00037675">
        <w:rPr>
          <w:szCs w:val="21"/>
        </w:rPr>
        <w:t>外国につながりを持つ生徒</w:t>
      </w:r>
      <w:r w:rsidR="009A4EDB" w:rsidRPr="00037675">
        <w:rPr>
          <w:szCs w:val="21"/>
        </w:rPr>
        <w:t>のサポートは、学校現場だけでなく、</w:t>
      </w:r>
      <w:r w:rsidRPr="00037675">
        <w:rPr>
          <w:szCs w:val="21"/>
        </w:rPr>
        <w:t>外国人支援の団体（</w:t>
      </w:r>
      <w:r w:rsidR="009A4EDB" w:rsidRPr="00037675">
        <w:rPr>
          <w:szCs w:val="21"/>
        </w:rPr>
        <w:t>国際交流センター、</w:t>
      </w:r>
      <w:r w:rsidR="000A0D15" w:rsidRPr="00037675">
        <w:rPr>
          <w:szCs w:val="21"/>
        </w:rPr>
        <w:t>NGO</w:t>
      </w:r>
      <w:r w:rsidR="009A4EDB" w:rsidRPr="00037675">
        <w:rPr>
          <w:szCs w:val="21"/>
        </w:rPr>
        <w:t>・</w:t>
      </w:r>
      <w:r w:rsidR="000A0D15" w:rsidRPr="00037675">
        <w:rPr>
          <w:szCs w:val="21"/>
        </w:rPr>
        <w:t>NPO</w:t>
      </w:r>
      <w:r w:rsidR="009A4EDB" w:rsidRPr="00037675">
        <w:rPr>
          <w:szCs w:val="21"/>
        </w:rPr>
        <w:t>など</w:t>
      </w:r>
      <w:r w:rsidRPr="00037675">
        <w:rPr>
          <w:szCs w:val="21"/>
        </w:rPr>
        <w:t>）</w:t>
      </w:r>
      <w:r w:rsidR="0098608E" w:rsidRPr="00037675">
        <w:rPr>
          <w:szCs w:val="21"/>
        </w:rPr>
        <w:t>が</w:t>
      </w:r>
      <w:r w:rsidR="000A0D15" w:rsidRPr="00037675">
        <w:rPr>
          <w:szCs w:val="21"/>
        </w:rPr>
        <w:t>中心となり行われてきたが、本研究協議会は平成</w:t>
      </w:r>
      <w:r w:rsidR="000A0D15" w:rsidRPr="00037675">
        <w:rPr>
          <w:szCs w:val="21"/>
        </w:rPr>
        <w:t>29</w:t>
      </w:r>
      <w:r w:rsidR="000A0D15" w:rsidRPr="00037675">
        <w:rPr>
          <w:szCs w:val="21"/>
        </w:rPr>
        <w:t>年</w:t>
      </w:r>
      <w:r w:rsidR="000A0D15" w:rsidRPr="00037675">
        <w:rPr>
          <w:szCs w:val="21"/>
        </w:rPr>
        <w:t>3</w:t>
      </w:r>
      <w:r w:rsidR="000A0D15" w:rsidRPr="00037675">
        <w:rPr>
          <w:szCs w:val="21"/>
        </w:rPr>
        <w:t>月以来、</w:t>
      </w:r>
      <w:r w:rsidR="00037675" w:rsidRPr="00037675">
        <w:rPr>
          <w:szCs w:val="21"/>
        </w:rPr>
        <w:t>年間</w:t>
      </w:r>
      <w:r w:rsidR="00037675" w:rsidRPr="00037675">
        <w:rPr>
          <w:szCs w:val="21"/>
        </w:rPr>
        <w:t>2</w:t>
      </w:r>
      <w:r w:rsidR="00037675" w:rsidRPr="00037675">
        <w:rPr>
          <w:szCs w:val="21"/>
        </w:rPr>
        <w:t>回ずつ計</w:t>
      </w:r>
      <w:r w:rsidR="000A0D15" w:rsidRPr="00037675">
        <w:rPr>
          <w:szCs w:val="21"/>
        </w:rPr>
        <w:t>6</w:t>
      </w:r>
      <w:r w:rsidR="000A0D15" w:rsidRPr="00037675">
        <w:rPr>
          <w:szCs w:val="21"/>
        </w:rPr>
        <w:t>回にわたって、高</w:t>
      </w:r>
      <w:r w:rsidR="001D2CCB" w:rsidRPr="00037675">
        <w:rPr>
          <w:szCs w:val="21"/>
        </w:rPr>
        <w:t>校生</w:t>
      </w:r>
      <w:r w:rsidR="00BB60E5" w:rsidRPr="00037675">
        <w:rPr>
          <w:szCs w:val="21"/>
        </w:rPr>
        <w:t>ための</w:t>
      </w:r>
      <w:r w:rsidR="001D2CCB" w:rsidRPr="00037675">
        <w:rPr>
          <w:szCs w:val="21"/>
        </w:rPr>
        <w:t>進路選択にかかわるガイダンス</w:t>
      </w:r>
      <w:r w:rsidR="000A0D15" w:rsidRPr="00037675">
        <w:rPr>
          <w:szCs w:val="21"/>
        </w:rPr>
        <w:t>を実施してきた。</w:t>
      </w:r>
      <w:r w:rsidR="00037675">
        <w:rPr>
          <w:rFonts w:hint="eastAsia"/>
          <w:szCs w:val="21"/>
        </w:rPr>
        <w:t xml:space="preserve">　</w:t>
      </w:r>
    </w:p>
    <w:p w14:paraId="1BF22A76" w14:textId="13E67AB6" w:rsidR="0098608E" w:rsidRDefault="00037675" w:rsidP="00636B34">
      <w:pPr>
        <w:ind w:firstLineChars="100" w:firstLine="209"/>
        <w:rPr>
          <w:szCs w:val="21"/>
        </w:rPr>
      </w:pPr>
      <w:r>
        <w:rPr>
          <w:szCs w:val="21"/>
        </w:rPr>
        <w:t>外国人支援</w:t>
      </w:r>
      <w:r w:rsidR="00CC2D70" w:rsidRPr="00037675">
        <w:rPr>
          <w:szCs w:val="21"/>
        </w:rPr>
        <w:t>団体や</w:t>
      </w:r>
      <w:r w:rsidR="00C07335" w:rsidRPr="00037675">
        <w:rPr>
          <w:szCs w:val="21"/>
        </w:rPr>
        <w:t>法律の専門家など</w:t>
      </w:r>
      <w:r w:rsidR="009A4EDB" w:rsidRPr="00037675">
        <w:rPr>
          <w:szCs w:val="21"/>
        </w:rPr>
        <w:t>外部の団体の方々</w:t>
      </w:r>
      <w:r w:rsidR="00F34125">
        <w:rPr>
          <w:rFonts w:hint="eastAsia"/>
          <w:szCs w:val="21"/>
        </w:rPr>
        <w:t>(</w:t>
      </w:r>
      <w:r w:rsidR="00F34125">
        <w:rPr>
          <w:rFonts w:hint="eastAsia"/>
          <w:szCs w:val="21"/>
        </w:rPr>
        <w:t>一般社団法人</w:t>
      </w:r>
      <w:r w:rsidR="00F34125" w:rsidRPr="00F34125">
        <w:rPr>
          <w:rFonts w:hint="eastAsia"/>
          <w:szCs w:val="21"/>
        </w:rPr>
        <w:t>Kuriya</w:t>
      </w:r>
      <w:r w:rsidR="00F34125" w:rsidRPr="00F34125">
        <w:rPr>
          <w:rFonts w:hint="eastAsia"/>
          <w:szCs w:val="21"/>
        </w:rPr>
        <w:t>、</w:t>
      </w:r>
      <w:r w:rsidR="00F34125" w:rsidRPr="00F34125">
        <w:rPr>
          <w:rFonts w:hint="eastAsia"/>
          <w:szCs w:val="21"/>
        </w:rPr>
        <w:t>glolab</w:t>
      </w:r>
      <w:r w:rsidR="00F34125" w:rsidRPr="00F34125">
        <w:rPr>
          <w:rFonts w:hint="eastAsia"/>
          <w:szCs w:val="21"/>
        </w:rPr>
        <w:t>、多文化共生教育ネットワーク東京</w:t>
      </w:r>
      <w:r w:rsidR="00F34125" w:rsidRPr="00F34125">
        <w:rPr>
          <w:rFonts w:hint="eastAsia"/>
          <w:szCs w:val="21"/>
        </w:rPr>
        <w:t xml:space="preserve">TEAM-Net </w:t>
      </w:r>
      <w:r w:rsidR="00F34125">
        <w:rPr>
          <w:rFonts w:hint="eastAsia"/>
          <w:szCs w:val="21"/>
        </w:rPr>
        <w:t>)</w:t>
      </w:r>
      <w:r w:rsidR="009A4EDB" w:rsidRPr="00037675">
        <w:rPr>
          <w:szCs w:val="21"/>
        </w:rPr>
        <w:t>と企画・準備の段階から</w:t>
      </w:r>
      <w:r w:rsidR="00C07335" w:rsidRPr="00037675">
        <w:rPr>
          <w:szCs w:val="21"/>
        </w:rPr>
        <w:t>連携して</w:t>
      </w:r>
      <w:r w:rsidR="000A0D15" w:rsidRPr="00037675">
        <w:rPr>
          <w:szCs w:val="21"/>
        </w:rPr>
        <w:t>行い</w:t>
      </w:r>
      <w:r w:rsidR="00BB60E5" w:rsidRPr="00037675">
        <w:rPr>
          <w:szCs w:val="21"/>
        </w:rPr>
        <w:t>、</w:t>
      </w:r>
      <w:r w:rsidRPr="00037675">
        <w:rPr>
          <w:szCs w:val="21"/>
        </w:rPr>
        <w:t>東京都公立高等学校定時制通信制教育研究会日本語非母語生徒教育研究グループ</w:t>
      </w:r>
      <w:r w:rsidR="00BB60E5" w:rsidRPr="00037675">
        <w:rPr>
          <w:szCs w:val="21"/>
        </w:rPr>
        <w:t>とも共催している</w:t>
      </w:r>
      <w:r w:rsidR="000A0D15" w:rsidRPr="00037675">
        <w:rPr>
          <w:szCs w:val="21"/>
        </w:rPr>
        <w:t>ほか、</w:t>
      </w:r>
      <w:r w:rsidRPr="00037675">
        <w:rPr>
          <w:szCs w:val="21"/>
        </w:rPr>
        <w:t>東京都教育委員会人権教育研究奨励費グループとも共催している形となっている点が</w:t>
      </w:r>
      <w:r w:rsidR="000A0D15" w:rsidRPr="00037675">
        <w:rPr>
          <w:szCs w:val="21"/>
        </w:rPr>
        <w:t>、大きな特徴ともなっている</w:t>
      </w:r>
      <w:r w:rsidR="009A4EDB" w:rsidRPr="00037675">
        <w:rPr>
          <w:szCs w:val="21"/>
        </w:rPr>
        <w:t>。</w:t>
      </w:r>
    </w:p>
    <w:p w14:paraId="3453AB2A" w14:textId="2AAB827C" w:rsidR="00C56DE9" w:rsidRDefault="00C56DE9" w:rsidP="00636B34">
      <w:pPr>
        <w:ind w:firstLineChars="100" w:firstLine="209"/>
        <w:rPr>
          <w:szCs w:val="21"/>
        </w:rPr>
      </w:pPr>
      <w:r>
        <w:rPr>
          <w:rFonts w:hint="eastAsia"/>
          <w:szCs w:val="21"/>
        </w:rPr>
        <w:t>さらには、</w:t>
      </w:r>
      <w:r w:rsidR="00AC7174">
        <w:rPr>
          <w:rFonts w:hint="eastAsia"/>
          <w:szCs w:val="21"/>
        </w:rPr>
        <w:t>平成</w:t>
      </w:r>
      <w:r w:rsidR="00AC7174">
        <w:rPr>
          <w:rFonts w:hint="eastAsia"/>
          <w:szCs w:val="21"/>
        </w:rPr>
        <w:t>29</w:t>
      </w:r>
      <w:r w:rsidR="00AC7174">
        <w:rPr>
          <w:rFonts w:hint="eastAsia"/>
          <w:szCs w:val="21"/>
        </w:rPr>
        <w:t>～</w:t>
      </w:r>
      <w:r w:rsidR="00AC7174">
        <w:rPr>
          <w:rFonts w:hint="eastAsia"/>
          <w:szCs w:val="21"/>
        </w:rPr>
        <w:t>30</w:t>
      </w:r>
      <w:r w:rsidR="00AC7174">
        <w:rPr>
          <w:rFonts w:hint="eastAsia"/>
          <w:szCs w:val="21"/>
        </w:rPr>
        <w:t>年には「</w:t>
      </w:r>
      <w:r>
        <w:rPr>
          <w:rFonts w:hint="eastAsia"/>
          <w:szCs w:val="21"/>
        </w:rPr>
        <w:t>外国につながる生徒交流会</w:t>
      </w:r>
      <w:r w:rsidR="00AC7174">
        <w:rPr>
          <w:rFonts w:hint="eastAsia"/>
          <w:szCs w:val="21"/>
        </w:rPr>
        <w:t>」</w:t>
      </w:r>
      <w:r>
        <w:rPr>
          <w:rFonts w:hint="eastAsia"/>
          <w:szCs w:val="21"/>
        </w:rPr>
        <w:t>も</w:t>
      </w:r>
      <w:r w:rsidRPr="00C56DE9">
        <w:rPr>
          <w:rFonts w:hint="eastAsia"/>
          <w:szCs w:val="21"/>
        </w:rPr>
        <w:t>開催</w:t>
      </w:r>
      <w:r>
        <w:rPr>
          <w:rFonts w:hint="eastAsia"/>
          <w:szCs w:val="21"/>
        </w:rPr>
        <w:t>、</w:t>
      </w:r>
      <w:r w:rsidR="00AC7174">
        <w:rPr>
          <w:rFonts w:hint="eastAsia"/>
          <w:szCs w:val="21"/>
        </w:rPr>
        <w:t>生徒それも日本語非母語者が中心となって実行委員会を組織し、身体的アクティビティを含めた企画や運営に取り組むというイベントも成功させてきた。</w:t>
      </w:r>
      <w:r w:rsidR="008C7E3C">
        <w:rPr>
          <w:rFonts w:hint="eastAsia"/>
          <w:szCs w:val="21"/>
        </w:rPr>
        <w:t>また同時に並行して、外国につながる生徒を指導する教員に対する研修会も実施している。</w:t>
      </w:r>
    </w:p>
    <w:p w14:paraId="08DA29E0" w14:textId="4BDA720B" w:rsidR="008C7E3C" w:rsidRDefault="008C7E3C" w:rsidP="00636B34">
      <w:pPr>
        <w:ind w:firstLineChars="100" w:firstLine="209"/>
        <w:rPr>
          <w:szCs w:val="21"/>
        </w:rPr>
      </w:pPr>
      <w:r>
        <w:rPr>
          <w:rFonts w:hint="eastAsia"/>
          <w:szCs w:val="21"/>
        </w:rPr>
        <w:t>迎えて第</w:t>
      </w:r>
      <w:r>
        <w:rPr>
          <w:rFonts w:hint="eastAsia"/>
          <w:szCs w:val="21"/>
        </w:rPr>
        <w:t>7</w:t>
      </w:r>
      <w:r>
        <w:rPr>
          <w:rFonts w:hint="eastAsia"/>
          <w:szCs w:val="21"/>
        </w:rPr>
        <w:t>回の「</w:t>
      </w:r>
      <w:r w:rsidRPr="008C7E3C">
        <w:rPr>
          <w:rFonts w:hint="eastAsia"/>
          <w:szCs w:val="21"/>
        </w:rPr>
        <w:t>外国につながる高校生のための進路ガイダンス」</w:t>
      </w:r>
      <w:r>
        <w:rPr>
          <w:rFonts w:hint="eastAsia"/>
          <w:szCs w:val="21"/>
        </w:rPr>
        <w:t>は令和</w:t>
      </w:r>
      <w:r>
        <w:rPr>
          <w:rFonts w:hint="eastAsia"/>
          <w:szCs w:val="21"/>
        </w:rPr>
        <w:t>2</w:t>
      </w:r>
      <w:r>
        <w:rPr>
          <w:rFonts w:hint="eastAsia"/>
          <w:szCs w:val="21"/>
        </w:rPr>
        <w:t>年</w:t>
      </w:r>
      <w:r>
        <w:rPr>
          <w:rFonts w:hint="eastAsia"/>
          <w:szCs w:val="21"/>
        </w:rPr>
        <w:t>3</w:t>
      </w:r>
      <w:r>
        <w:rPr>
          <w:rFonts w:hint="eastAsia"/>
          <w:szCs w:val="21"/>
        </w:rPr>
        <w:t>月</w:t>
      </w:r>
      <w:r w:rsidR="00BD3835">
        <w:rPr>
          <w:rFonts w:hint="eastAsia"/>
          <w:szCs w:val="21"/>
        </w:rPr>
        <w:t>に開催予定で準備を進めていたが、政府の緊急事態宣言に伴う学校休校措置により断念、延期しての</w:t>
      </w:r>
      <w:r w:rsidR="00BD3835">
        <w:rPr>
          <w:rFonts w:hint="eastAsia"/>
          <w:szCs w:val="21"/>
        </w:rPr>
        <w:t>7</w:t>
      </w:r>
      <w:r w:rsidR="00BD3835">
        <w:rPr>
          <w:rFonts w:hint="eastAsia"/>
          <w:szCs w:val="21"/>
        </w:rPr>
        <w:t>月実施となった。</w:t>
      </w:r>
    </w:p>
    <w:p w14:paraId="3CE57BC3" w14:textId="2053310C" w:rsidR="000658AD" w:rsidRDefault="00BD3835" w:rsidP="00636B34">
      <w:pPr>
        <w:ind w:firstLineChars="100" w:firstLine="209"/>
        <w:rPr>
          <w:szCs w:val="21"/>
        </w:rPr>
      </w:pPr>
      <w:r>
        <w:rPr>
          <w:rFonts w:hint="eastAsia"/>
          <w:szCs w:val="21"/>
        </w:rPr>
        <w:t>進路指導を考える上では「</w:t>
      </w:r>
      <w:r>
        <w:rPr>
          <w:rFonts w:hint="eastAsia"/>
          <w:szCs w:val="21"/>
        </w:rPr>
        <w:t>7</w:t>
      </w:r>
      <w:r>
        <w:rPr>
          <w:rFonts w:hint="eastAsia"/>
          <w:szCs w:val="21"/>
        </w:rPr>
        <w:t>月では既に就職などが動いており、最上級生にとっては遅すぎるのではないか」</w:t>
      </w:r>
      <w:r w:rsidR="004B5353">
        <w:rPr>
          <w:rFonts w:hint="eastAsia"/>
          <w:szCs w:val="21"/>
        </w:rPr>
        <w:t>「この時期にリアル開催できるのか」</w:t>
      </w:r>
      <w:r>
        <w:rPr>
          <w:rFonts w:hint="eastAsia"/>
          <w:szCs w:val="21"/>
        </w:rPr>
        <w:t>などの声もあったが、東京都立学校の分散登校</w:t>
      </w:r>
      <w:r w:rsidR="004B5353">
        <w:rPr>
          <w:rFonts w:hint="eastAsia"/>
          <w:szCs w:val="21"/>
        </w:rPr>
        <w:t>開始日程からすると、「</w:t>
      </w:r>
      <w:r w:rsidR="004B5353">
        <w:rPr>
          <w:rFonts w:hint="eastAsia"/>
          <w:szCs w:val="21"/>
        </w:rPr>
        <w:t>7</w:t>
      </w:r>
      <w:r w:rsidR="004B5353">
        <w:rPr>
          <w:rFonts w:hint="eastAsia"/>
          <w:szCs w:val="21"/>
        </w:rPr>
        <w:t>月下旬の第一学期末考査直後しかない」との結論に達し、</w:t>
      </w:r>
      <w:r w:rsidR="004B5353">
        <w:rPr>
          <w:rFonts w:hint="eastAsia"/>
          <w:szCs w:val="21"/>
        </w:rPr>
        <w:t>7</w:t>
      </w:r>
      <w:r w:rsidR="004B5353">
        <w:rPr>
          <w:rFonts w:hint="eastAsia"/>
          <w:szCs w:val="21"/>
        </w:rPr>
        <w:t>月</w:t>
      </w:r>
      <w:r w:rsidR="004B5353">
        <w:rPr>
          <w:rFonts w:hint="eastAsia"/>
          <w:szCs w:val="21"/>
        </w:rPr>
        <w:t>26</w:t>
      </w:r>
      <w:r w:rsidR="004B5353">
        <w:rPr>
          <w:rFonts w:hint="eastAsia"/>
          <w:szCs w:val="21"/>
        </w:rPr>
        <w:t>日の日曜日での「リアル開催」とした。</w:t>
      </w:r>
    </w:p>
    <w:p w14:paraId="399C3BEF" w14:textId="12276B81" w:rsidR="000658AD" w:rsidRDefault="000658AD" w:rsidP="00636B34">
      <w:pPr>
        <w:ind w:firstLineChars="100" w:firstLine="209"/>
        <w:rPr>
          <w:szCs w:val="21"/>
        </w:rPr>
      </w:pPr>
    </w:p>
    <w:p w14:paraId="34853205" w14:textId="328D60D8" w:rsidR="00BD3835" w:rsidRPr="00037675" w:rsidRDefault="000658AD" w:rsidP="00636B34">
      <w:pPr>
        <w:ind w:firstLineChars="100" w:firstLine="209"/>
        <w:rPr>
          <w:szCs w:val="21"/>
        </w:rPr>
      </w:pPr>
      <w:r>
        <w:rPr>
          <w:noProof/>
        </w:rPr>
        <w:drawing>
          <wp:anchor distT="0" distB="0" distL="114300" distR="114300" simplePos="0" relativeHeight="251657728" behindDoc="0" locked="0" layoutInCell="1" allowOverlap="1" wp14:anchorId="5EE4A0D4" wp14:editId="5E35906E">
            <wp:simplePos x="0" y="0"/>
            <wp:positionH relativeFrom="column">
              <wp:posOffset>3520440</wp:posOffset>
            </wp:positionH>
            <wp:positionV relativeFrom="paragraph">
              <wp:posOffset>74295</wp:posOffset>
            </wp:positionV>
            <wp:extent cx="3124835" cy="2175510"/>
            <wp:effectExtent l="0" t="0" r="0" b="0"/>
            <wp:wrapThrough wrapText="bothSides">
              <wp:wrapPolygon edited="0">
                <wp:start x="0" y="0"/>
                <wp:lineTo x="0" y="21373"/>
                <wp:lineTo x="21464" y="21373"/>
                <wp:lineTo x="21464"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83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D00">
        <w:rPr>
          <w:noProof/>
        </w:rPr>
        <w:drawing>
          <wp:inline distT="0" distB="0" distL="0" distR="0" wp14:anchorId="6F077394" wp14:editId="731B3B95">
            <wp:extent cx="3284220" cy="22002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7224" cy="2202288"/>
                    </a:xfrm>
                    <a:prstGeom prst="rect">
                      <a:avLst/>
                    </a:prstGeom>
                    <a:noFill/>
                    <a:ln>
                      <a:noFill/>
                    </a:ln>
                  </pic:spPr>
                </pic:pic>
              </a:graphicData>
            </a:graphic>
          </wp:inline>
        </w:drawing>
      </w:r>
    </w:p>
    <w:p w14:paraId="63F6E646" w14:textId="31723F21" w:rsidR="000658AD" w:rsidRDefault="00467D00" w:rsidP="000658AD">
      <w:pPr>
        <w:ind w:leftChars="100" w:left="209"/>
        <w:rPr>
          <w:szCs w:val="21"/>
        </w:rPr>
      </w:pPr>
      <w:r>
        <w:rPr>
          <w:rFonts w:hint="eastAsia"/>
          <w:szCs w:val="21"/>
        </w:rPr>
        <w:t>【写真</w:t>
      </w:r>
      <w:r>
        <w:rPr>
          <w:rFonts w:hint="eastAsia"/>
          <w:szCs w:val="21"/>
        </w:rPr>
        <w:t>1</w:t>
      </w:r>
      <w:r>
        <w:rPr>
          <w:rFonts w:hint="eastAsia"/>
          <w:szCs w:val="21"/>
        </w:rPr>
        <w:t>】</w:t>
      </w:r>
      <w:r w:rsidR="000658AD">
        <w:rPr>
          <w:rFonts w:hint="eastAsia"/>
          <w:szCs w:val="21"/>
        </w:rPr>
        <w:t>サーマルカメラを用いた体温測定　　　　　　【写真</w:t>
      </w:r>
      <w:r w:rsidR="000658AD">
        <w:rPr>
          <w:rFonts w:hint="eastAsia"/>
          <w:szCs w:val="21"/>
        </w:rPr>
        <w:t>2</w:t>
      </w:r>
      <w:r w:rsidR="000658AD">
        <w:rPr>
          <w:rFonts w:hint="eastAsia"/>
          <w:szCs w:val="21"/>
        </w:rPr>
        <w:t>】連絡先記載台を設置しての参加者把握</w:t>
      </w:r>
    </w:p>
    <w:p w14:paraId="31B6EF53" w14:textId="77777777" w:rsidR="00467D00" w:rsidRPr="00037675" w:rsidRDefault="00467D00" w:rsidP="000D63C5">
      <w:pPr>
        <w:ind w:leftChars="100" w:left="209"/>
        <w:rPr>
          <w:szCs w:val="21"/>
        </w:rPr>
      </w:pPr>
    </w:p>
    <w:p w14:paraId="51E9711F" w14:textId="77777777" w:rsidR="008F522E" w:rsidRPr="00037675" w:rsidRDefault="00037675" w:rsidP="008F522E">
      <w:pPr>
        <w:rPr>
          <w:rFonts w:asciiTheme="majorEastAsia" w:eastAsiaTheme="majorEastAsia" w:hAnsiTheme="majorEastAsia"/>
          <w:b/>
          <w:szCs w:val="21"/>
        </w:rPr>
      </w:pPr>
      <w:r w:rsidRPr="00037675">
        <w:rPr>
          <w:rFonts w:asciiTheme="majorEastAsia" w:eastAsiaTheme="majorEastAsia" w:hAnsiTheme="majorEastAsia" w:hint="eastAsia"/>
          <w:b/>
          <w:szCs w:val="21"/>
        </w:rPr>
        <w:t>２.</w:t>
      </w:r>
      <w:r w:rsidR="00EF762A" w:rsidRPr="00037675">
        <w:rPr>
          <w:rFonts w:asciiTheme="majorEastAsia" w:eastAsiaTheme="majorEastAsia" w:hAnsiTheme="majorEastAsia"/>
          <w:b/>
          <w:szCs w:val="21"/>
        </w:rPr>
        <w:t xml:space="preserve">　</w:t>
      </w:r>
      <w:r w:rsidR="008F522E" w:rsidRPr="00037675">
        <w:rPr>
          <w:rFonts w:asciiTheme="majorEastAsia" w:eastAsiaTheme="majorEastAsia" w:hAnsiTheme="majorEastAsia"/>
          <w:b/>
          <w:szCs w:val="21"/>
        </w:rPr>
        <w:t>目</w:t>
      </w:r>
      <w:r w:rsidR="00BB60E5" w:rsidRPr="00037675">
        <w:rPr>
          <w:rFonts w:asciiTheme="majorEastAsia" w:eastAsiaTheme="majorEastAsia" w:hAnsiTheme="majorEastAsia"/>
          <w:b/>
          <w:szCs w:val="21"/>
        </w:rPr>
        <w:t xml:space="preserve">　</w:t>
      </w:r>
      <w:r w:rsidR="008F522E" w:rsidRPr="00037675">
        <w:rPr>
          <w:rFonts w:asciiTheme="majorEastAsia" w:eastAsiaTheme="majorEastAsia" w:hAnsiTheme="majorEastAsia"/>
          <w:b/>
          <w:szCs w:val="21"/>
        </w:rPr>
        <w:t>的</w:t>
      </w:r>
    </w:p>
    <w:p w14:paraId="03A5831D" w14:textId="5E82E470" w:rsidR="009C6B65" w:rsidRPr="00037675" w:rsidRDefault="008F522E" w:rsidP="00636B34">
      <w:pPr>
        <w:ind w:firstLineChars="100" w:firstLine="209"/>
        <w:rPr>
          <w:szCs w:val="21"/>
        </w:rPr>
      </w:pPr>
      <w:r w:rsidRPr="00037675">
        <w:rPr>
          <w:szCs w:val="21"/>
        </w:rPr>
        <w:lastRenderedPageBreak/>
        <w:t>外国につながりを持つ高校生の進路選択について、基本的な情報を提供</w:t>
      </w:r>
      <w:r w:rsidR="000658AD">
        <w:rPr>
          <w:rFonts w:hint="eastAsia"/>
          <w:szCs w:val="21"/>
        </w:rPr>
        <w:t>する。具体的には、外国につながりを持つ</w:t>
      </w:r>
      <w:r w:rsidRPr="00037675">
        <w:rPr>
          <w:szCs w:val="21"/>
        </w:rPr>
        <w:t>先輩たちの体験談</w:t>
      </w:r>
      <w:r w:rsidR="00AD3CE8">
        <w:rPr>
          <w:rFonts w:hint="eastAsia"/>
          <w:szCs w:val="21"/>
        </w:rPr>
        <w:t>、弁護士による在留資格に関しての説明、上級学校からの説明など</w:t>
      </w:r>
      <w:r w:rsidRPr="00037675">
        <w:rPr>
          <w:szCs w:val="21"/>
        </w:rPr>
        <w:t>を聴くことで、高校卒業後の進路実現の一助となるように、ガイダンスを開催する。</w:t>
      </w:r>
    </w:p>
    <w:p w14:paraId="7FA3A2A2" w14:textId="77777777" w:rsidR="000D63C5" w:rsidRPr="00037675" w:rsidRDefault="000D63C5" w:rsidP="000D63C5">
      <w:pPr>
        <w:ind w:leftChars="200" w:left="419" w:firstLineChars="100" w:firstLine="209"/>
        <w:rPr>
          <w:szCs w:val="21"/>
        </w:rPr>
      </w:pPr>
    </w:p>
    <w:p w14:paraId="43A31C69" w14:textId="77777777" w:rsidR="00124155" w:rsidRPr="00037675" w:rsidRDefault="00F34125" w:rsidP="008F522E">
      <w:pPr>
        <w:rPr>
          <w:rFonts w:cs="ＭＳ Ｐゴシック"/>
          <w:color w:val="000000"/>
          <w:kern w:val="0"/>
          <w:szCs w:val="21"/>
        </w:rPr>
      </w:pPr>
      <w:r w:rsidRPr="00F34125">
        <w:rPr>
          <w:rFonts w:asciiTheme="majorEastAsia" w:eastAsiaTheme="majorEastAsia" w:hAnsiTheme="majorEastAsia" w:hint="eastAsia"/>
          <w:b/>
          <w:szCs w:val="21"/>
        </w:rPr>
        <w:t>３.</w:t>
      </w:r>
      <w:r w:rsidR="00EF762A" w:rsidRPr="00F34125">
        <w:rPr>
          <w:rFonts w:asciiTheme="majorEastAsia" w:eastAsiaTheme="majorEastAsia" w:hAnsiTheme="majorEastAsia"/>
          <w:b/>
          <w:szCs w:val="21"/>
        </w:rPr>
        <w:t xml:space="preserve">　</w:t>
      </w:r>
      <w:r w:rsidR="008F522E" w:rsidRPr="00F34125">
        <w:rPr>
          <w:rFonts w:asciiTheme="majorEastAsia" w:eastAsiaTheme="majorEastAsia" w:hAnsiTheme="majorEastAsia"/>
          <w:b/>
          <w:szCs w:val="21"/>
        </w:rPr>
        <w:t>日</w:t>
      </w:r>
      <w:r w:rsidR="00BB60E5" w:rsidRPr="00F34125">
        <w:rPr>
          <w:rFonts w:asciiTheme="majorEastAsia" w:eastAsiaTheme="majorEastAsia" w:hAnsiTheme="majorEastAsia"/>
          <w:b/>
          <w:szCs w:val="21"/>
        </w:rPr>
        <w:t xml:space="preserve">　</w:t>
      </w:r>
      <w:r w:rsidR="008F522E" w:rsidRPr="00F34125">
        <w:rPr>
          <w:rFonts w:asciiTheme="majorEastAsia" w:eastAsiaTheme="majorEastAsia" w:hAnsiTheme="majorEastAsia"/>
          <w:b/>
          <w:szCs w:val="21"/>
        </w:rPr>
        <w:t>時</w:t>
      </w:r>
      <w:r w:rsidR="008F522E" w:rsidRPr="00037675">
        <w:rPr>
          <w:szCs w:val="21"/>
        </w:rPr>
        <w:t xml:space="preserve">　　</w:t>
      </w:r>
      <w:r>
        <w:rPr>
          <w:rFonts w:cs="ＭＳ Ｐゴシック" w:hint="eastAsia"/>
          <w:color w:val="000000"/>
          <w:kern w:val="0"/>
          <w:szCs w:val="21"/>
        </w:rPr>
        <w:t>令和</w:t>
      </w:r>
      <w:r>
        <w:rPr>
          <w:rFonts w:cs="ＭＳ Ｐゴシック" w:hint="eastAsia"/>
          <w:color w:val="000000"/>
          <w:kern w:val="0"/>
          <w:szCs w:val="21"/>
        </w:rPr>
        <w:t>2</w:t>
      </w:r>
      <w:r w:rsidR="00B25E11" w:rsidRPr="00037675">
        <w:rPr>
          <w:rFonts w:cs="ＭＳ Ｐゴシック"/>
          <w:color w:val="000000"/>
          <w:kern w:val="0"/>
          <w:szCs w:val="21"/>
        </w:rPr>
        <w:t>年</w:t>
      </w:r>
      <w:r>
        <w:rPr>
          <w:rFonts w:cs="ＭＳ Ｐゴシック" w:hint="eastAsia"/>
          <w:color w:val="000000"/>
          <w:kern w:val="0"/>
          <w:szCs w:val="21"/>
        </w:rPr>
        <w:t>7</w:t>
      </w:r>
      <w:r w:rsidR="00B25E11" w:rsidRPr="00037675">
        <w:rPr>
          <w:rFonts w:cs="ＭＳ Ｐゴシック"/>
          <w:color w:val="000000"/>
          <w:kern w:val="0"/>
          <w:szCs w:val="21"/>
        </w:rPr>
        <w:t>月</w:t>
      </w:r>
      <w:r>
        <w:rPr>
          <w:rFonts w:cs="ＭＳ Ｐゴシック" w:hint="eastAsia"/>
          <w:color w:val="000000"/>
          <w:kern w:val="0"/>
          <w:szCs w:val="21"/>
        </w:rPr>
        <w:t>26</w:t>
      </w:r>
      <w:r w:rsidR="00B25E11" w:rsidRPr="00037675">
        <w:rPr>
          <w:rFonts w:cs="ＭＳ Ｐゴシック"/>
          <w:color w:val="000000"/>
          <w:kern w:val="0"/>
          <w:szCs w:val="21"/>
        </w:rPr>
        <w:t>日（日）</w:t>
      </w:r>
      <w:r>
        <w:rPr>
          <w:rFonts w:cs="ＭＳ Ｐゴシック" w:hint="eastAsia"/>
          <w:color w:val="000000"/>
          <w:kern w:val="0"/>
          <w:szCs w:val="21"/>
        </w:rPr>
        <w:t>10</w:t>
      </w:r>
      <w:r w:rsidR="00BB60E5" w:rsidRPr="00037675">
        <w:rPr>
          <w:rFonts w:cs="ＭＳ Ｐゴシック"/>
          <w:color w:val="000000"/>
          <w:kern w:val="0"/>
          <w:szCs w:val="21"/>
        </w:rPr>
        <w:t>：</w:t>
      </w:r>
      <w:r>
        <w:rPr>
          <w:rFonts w:cs="ＭＳ Ｐゴシック" w:hint="eastAsia"/>
          <w:color w:val="000000"/>
          <w:kern w:val="0"/>
          <w:szCs w:val="21"/>
        </w:rPr>
        <w:t>00</w:t>
      </w:r>
      <w:r w:rsidR="00BB60E5" w:rsidRPr="00037675">
        <w:rPr>
          <w:rFonts w:cs="ＭＳ Ｐゴシック"/>
          <w:color w:val="000000"/>
          <w:kern w:val="0"/>
          <w:szCs w:val="21"/>
        </w:rPr>
        <w:t>～</w:t>
      </w:r>
      <w:r>
        <w:rPr>
          <w:rFonts w:cs="ＭＳ Ｐゴシック" w:hint="eastAsia"/>
          <w:color w:val="000000"/>
          <w:kern w:val="0"/>
          <w:szCs w:val="21"/>
        </w:rPr>
        <w:t>18</w:t>
      </w:r>
      <w:r w:rsidR="00BB60E5" w:rsidRPr="00037675">
        <w:rPr>
          <w:rFonts w:cs="ＭＳ Ｐゴシック"/>
          <w:color w:val="000000"/>
          <w:kern w:val="0"/>
          <w:szCs w:val="21"/>
        </w:rPr>
        <w:t>：</w:t>
      </w:r>
      <w:r>
        <w:rPr>
          <w:rFonts w:cs="ＭＳ Ｐゴシック" w:hint="eastAsia"/>
          <w:color w:val="000000"/>
          <w:kern w:val="0"/>
          <w:szCs w:val="21"/>
        </w:rPr>
        <w:t>30</w:t>
      </w:r>
    </w:p>
    <w:p w14:paraId="6385AFD9" w14:textId="77777777" w:rsidR="000D63C5" w:rsidRPr="00037675" w:rsidRDefault="000D63C5" w:rsidP="008F522E">
      <w:pPr>
        <w:rPr>
          <w:szCs w:val="21"/>
        </w:rPr>
      </w:pPr>
    </w:p>
    <w:p w14:paraId="1AB81185" w14:textId="5E829505" w:rsidR="008F522E" w:rsidRDefault="00D429C8" w:rsidP="008F522E">
      <w:pPr>
        <w:rPr>
          <w:szCs w:val="21"/>
        </w:rPr>
      </w:pPr>
      <w:r w:rsidRPr="00F34125">
        <w:rPr>
          <w:rFonts w:asciiTheme="majorEastAsia" w:eastAsiaTheme="majorEastAsia" w:hAnsiTheme="majorEastAsia"/>
          <w:b/>
          <w:szCs w:val="21"/>
        </w:rPr>
        <w:t>４</w:t>
      </w:r>
      <w:r w:rsidR="00F34125" w:rsidRPr="00F34125">
        <w:rPr>
          <w:rFonts w:asciiTheme="majorEastAsia" w:eastAsiaTheme="majorEastAsia" w:hAnsiTheme="majorEastAsia" w:hint="eastAsia"/>
          <w:b/>
          <w:szCs w:val="21"/>
        </w:rPr>
        <w:t>.</w:t>
      </w:r>
      <w:r w:rsidR="00EF762A" w:rsidRPr="00F34125">
        <w:rPr>
          <w:rFonts w:asciiTheme="majorEastAsia" w:eastAsiaTheme="majorEastAsia" w:hAnsiTheme="majorEastAsia"/>
          <w:b/>
          <w:szCs w:val="21"/>
        </w:rPr>
        <w:t xml:space="preserve">　</w:t>
      </w:r>
      <w:r w:rsidR="008F522E" w:rsidRPr="00F34125">
        <w:rPr>
          <w:rFonts w:asciiTheme="majorEastAsia" w:eastAsiaTheme="majorEastAsia" w:hAnsiTheme="majorEastAsia"/>
          <w:b/>
          <w:szCs w:val="21"/>
        </w:rPr>
        <w:t>会</w:t>
      </w:r>
      <w:r w:rsidR="00BB60E5" w:rsidRPr="00F34125">
        <w:rPr>
          <w:rFonts w:asciiTheme="majorEastAsia" w:eastAsiaTheme="majorEastAsia" w:hAnsiTheme="majorEastAsia"/>
          <w:b/>
          <w:szCs w:val="21"/>
        </w:rPr>
        <w:t xml:space="preserve">　</w:t>
      </w:r>
      <w:r w:rsidR="008F522E" w:rsidRPr="00F34125">
        <w:rPr>
          <w:rFonts w:asciiTheme="majorEastAsia" w:eastAsiaTheme="majorEastAsia" w:hAnsiTheme="majorEastAsia"/>
          <w:b/>
          <w:szCs w:val="21"/>
        </w:rPr>
        <w:t>場</w:t>
      </w:r>
      <w:r w:rsidR="008F522E" w:rsidRPr="00037675">
        <w:rPr>
          <w:szCs w:val="21"/>
        </w:rPr>
        <w:t xml:space="preserve">　　東京都立一橋高等学校　柏葉</w:t>
      </w:r>
      <w:r w:rsidR="008F522E" w:rsidRPr="00037675">
        <w:rPr>
          <w:szCs w:val="21"/>
        </w:rPr>
        <w:t>(</w:t>
      </w:r>
      <w:r w:rsidR="008F522E" w:rsidRPr="00037675">
        <w:rPr>
          <w:szCs w:val="21"/>
        </w:rPr>
        <w:t>はくよう</w:t>
      </w:r>
      <w:r w:rsidR="008F522E" w:rsidRPr="00037675">
        <w:rPr>
          <w:szCs w:val="21"/>
        </w:rPr>
        <w:t>)</w:t>
      </w:r>
      <w:r w:rsidR="008F522E" w:rsidRPr="00037675">
        <w:rPr>
          <w:szCs w:val="21"/>
        </w:rPr>
        <w:t xml:space="preserve">会館　</w:t>
      </w:r>
    </w:p>
    <w:p w14:paraId="529BD614" w14:textId="77777777" w:rsidR="000658AD" w:rsidRDefault="000658AD" w:rsidP="008F522E">
      <w:pPr>
        <w:rPr>
          <w:szCs w:val="21"/>
        </w:rPr>
      </w:pPr>
    </w:p>
    <w:p w14:paraId="2284CE32" w14:textId="77777777" w:rsidR="00B159BE" w:rsidRDefault="00B159BE" w:rsidP="00B159BE">
      <w:pPr>
        <w:rPr>
          <w:szCs w:val="21"/>
        </w:rPr>
      </w:pPr>
      <w:r>
        <w:rPr>
          <w:rFonts w:hint="eastAsia"/>
          <w:szCs w:val="21"/>
        </w:rPr>
        <w:t xml:space="preserve">　　　　　　　　参加　：　高校生</w:t>
      </w:r>
      <w:r>
        <w:rPr>
          <w:rFonts w:hint="eastAsia"/>
          <w:szCs w:val="21"/>
        </w:rPr>
        <w:t>24</w:t>
      </w:r>
      <w:r>
        <w:rPr>
          <w:rFonts w:hint="eastAsia"/>
          <w:szCs w:val="21"/>
        </w:rPr>
        <w:t>名、東京都教育委員会ユースソーシャルワーカー</w:t>
      </w:r>
      <w:r w:rsidRPr="00B159BE">
        <w:rPr>
          <w:rFonts w:hint="eastAsia"/>
          <w:szCs w:val="21"/>
        </w:rPr>
        <w:t>13</w:t>
      </w:r>
      <w:r w:rsidRPr="00B159BE">
        <w:rPr>
          <w:rFonts w:hint="eastAsia"/>
          <w:szCs w:val="21"/>
        </w:rPr>
        <w:t>名、</w:t>
      </w:r>
    </w:p>
    <w:p w14:paraId="5BE71473" w14:textId="77777777" w:rsidR="00B159BE" w:rsidRPr="00037675" w:rsidRDefault="00B159BE" w:rsidP="00B159BE">
      <w:pPr>
        <w:ind w:firstLineChars="1200" w:firstLine="2512"/>
        <w:rPr>
          <w:szCs w:val="21"/>
        </w:rPr>
      </w:pPr>
      <w:r>
        <w:rPr>
          <w:rFonts w:hint="eastAsia"/>
          <w:szCs w:val="21"/>
        </w:rPr>
        <w:t>その他引率教員、現職教員、</w:t>
      </w:r>
      <w:r>
        <w:rPr>
          <w:rFonts w:hint="eastAsia"/>
          <w:szCs w:val="21"/>
        </w:rPr>
        <w:t>NPO</w:t>
      </w:r>
      <w:r w:rsidR="007F0C42">
        <w:rPr>
          <w:rFonts w:hint="eastAsia"/>
          <w:szCs w:val="21"/>
        </w:rPr>
        <w:t>団体</w:t>
      </w:r>
      <w:r>
        <w:rPr>
          <w:rFonts w:hint="eastAsia"/>
          <w:szCs w:val="21"/>
        </w:rPr>
        <w:t>職員等</w:t>
      </w:r>
      <w:r w:rsidRPr="00B159BE">
        <w:rPr>
          <w:rFonts w:hint="eastAsia"/>
          <w:szCs w:val="21"/>
        </w:rPr>
        <w:t>を含み</w:t>
      </w:r>
      <w:r>
        <w:rPr>
          <w:rFonts w:hint="eastAsia"/>
          <w:szCs w:val="21"/>
        </w:rPr>
        <w:t>、</w:t>
      </w:r>
      <w:r w:rsidRPr="00B159BE">
        <w:rPr>
          <w:rFonts w:hint="eastAsia"/>
          <w:szCs w:val="21"/>
        </w:rPr>
        <w:t>合計</w:t>
      </w:r>
      <w:r w:rsidRPr="00B159BE">
        <w:rPr>
          <w:rFonts w:hint="eastAsia"/>
          <w:szCs w:val="21"/>
        </w:rPr>
        <w:t>103</w:t>
      </w:r>
      <w:r w:rsidRPr="00B159BE">
        <w:rPr>
          <w:rFonts w:hint="eastAsia"/>
          <w:szCs w:val="21"/>
        </w:rPr>
        <w:t>名</w:t>
      </w:r>
      <w:r>
        <w:rPr>
          <w:rFonts w:hint="eastAsia"/>
          <w:szCs w:val="21"/>
        </w:rPr>
        <w:t>。</w:t>
      </w:r>
    </w:p>
    <w:p w14:paraId="4B087A23" w14:textId="77777777" w:rsidR="000D63C5" w:rsidRPr="00037675" w:rsidRDefault="000D63C5" w:rsidP="008F522E">
      <w:pPr>
        <w:rPr>
          <w:szCs w:val="21"/>
        </w:rPr>
      </w:pPr>
    </w:p>
    <w:p w14:paraId="1F425BF2" w14:textId="77777777" w:rsidR="00B25E11" w:rsidRDefault="00D429C8" w:rsidP="00B25E11">
      <w:pPr>
        <w:rPr>
          <w:rFonts w:asciiTheme="majorEastAsia" w:eastAsiaTheme="majorEastAsia" w:hAnsiTheme="majorEastAsia"/>
          <w:b/>
          <w:szCs w:val="21"/>
        </w:rPr>
      </w:pPr>
      <w:r w:rsidRPr="00F34125">
        <w:rPr>
          <w:rFonts w:asciiTheme="majorEastAsia" w:eastAsiaTheme="majorEastAsia" w:hAnsiTheme="majorEastAsia"/>
          <w:b/>
          <w:szCs w:val="21"/>
        </w:rPr>
        <w:t>５</w:t>
      </w:r>
      <w:r w:rsidR="00F34125" w:rsidRPr="00F34125">
        <w:rPr>
          <w:rFonts w:asciiTheme="majorEastAsia" w:eastAsiaTheme="majorEastAsia" w:hAnsiTheme="majorEastAsia" w:hint="eastAsia"/>
          <w:b/>
          <w:szCs w:val="21"/>
        </w:rPr>
        <w:t>.</w:t>
      </w:r>
      <w:r w:rsidR="00EF762A" w:rsidRPr="00F34125">
        <w:rPr>
          <w:rFonts w:asciiTheme="majorEastAsia" w:eastAsiaTheme="majorEastAsia" w:hAnsiTheme="majorEastAsia"/>
          <w:b/>
          <w:szCs w:val="21"/>
        </w:rPr>
        <w:t xml:space="preserve">　</w:t>
      </w:r>
      <w:r w:rsidR="00B25E11" w:rsidRPr="00F34125">
        <w:rPr>
          <w:rFonts w:asciiTheme="majorEastAsia" w:eastAsiaTheme="majorEastAsia" w:hAnsiTheme="majorEastAsia"/>
          <w:b/>
          <w:szCs w:val="21"/>
        </w:rPr>
        <w:t>内</w:t>
      </w:r>
      <w:r w:rsidR="0064566C" w:rsidRPr="00F34125">
        <w:rPr>
          <w:rFonts w:asciiTheme="majorEastAsia" w:eastAsiaTheme="majorEastAsia" w:hAnsiTheme="majorEastAsia"/>
          <w:b/>
          <w:szCs w:val="21"/>
        </w:rPr>
        <w:t xml:space="preserve">　</w:t>
      </w:r>
      <w:r w:rsidR="00B25E11" w:rsidRPr="00F34125">
        <w:rPr>
          <w:rFonts w:asciiTheme="majorEastAsia" w:eastAsiaTheme="majorEastAsia" w:hAnsiTheme="majorEastAsia"/>
          <w:b/>
          <w:szCs w:val="21"/>
        </w:rPr>
        <w:t>容</w:t>
      </w:r>
    </w:p>
    <w:p w14:paraId="4FCE147A" w14:textId="77777777" w:rsidR="00627895" w:rsidRPr="00F34125" w:rsidRDefault="00627895" w:rsidP="00B25E11">
      <w:pPr>
        <w:rPr>
          <w:rFonts w:asciiTheme="majorEastAsia" w:eastAsiaTheme="majorEastAsia" w:hAnsiTheme="majorEastAsia"/>
          <w:b/>
          <w:szCs w:val="21"/>
        </w:rPr>
      </w:pPr>
    </w:p>
    <w:p w14:paraId="2FF463B0" w14:textId="77777777" w:rsidR="00F34125" w:rsidRPr="00F34125" w:rsidRDefault="00F34125" w:rsidP="00F34125">
      <w:pPr>
        <w:rPr>
          <w:szCs w:val="21"/>
        </w:rPr>
      </w:pPr>
      <w:r w:rsidRPr="00F34125">
        <w:rPr>
          <w:rFonts w:hint="eastAsia"/>
          <w:szCs w:val="21"/>
        </w:rPr>
        <w:t>10</w:t>
      </w:r>
      <w:r w:rsidRPr="00F34125">
        <w:rPr>
          <w:rFonts w:hint="eastAsia"/>
          <w:szCs w:val="21"/>
        </w:rPr>
        <w:t>：</w:t>
      </w:r>
      <w:r w:rsidRPr="00F34125">
        <w:rPr>
          <w:rFonts w:hint="eastAsia"/>
          <w:szCs w:val="21"/>
        </w:rPr>
        <w:t>00</w:t>
      </w:r>
      <w:r w:rsidRPr="00F34125">
        <w:rPr>
          <w:rFonts w:hint="eastAsia"/>
          <w:szCs w:val="21"/>
        </w:rPr>
        <w:t>～</w:t>
      </w:r>
      <w:r w:rsidRPr="00F34125">
        <w:rPr>
          <w:rFonts w:hint="eastAsia"/>
          <w:szCs w:val="21"/>
        </w:rPr>
        <w:t>12</w:t>
      </w:r>
      <w:r w:rsidRPr="00F34125">
        <w:rPr>
          <w:rFonts w:hint="eastAsia"/>
          <w:szCs w:val="21"/>
        </w:rPr>
        <w:t>：</w:t>
      </w:r>
      <w:r w:rsidRPr="00F34125">
        <w:rPr>
          <w:rFonts w:hint="eastAsia"/>
          <w:szCs w:val="21"/>
        </w:rPr>
        <w:t>30</w:t>
      </w:r>
      <w:r w:rsidRPr="00F34125">
        <w:rPr>
          <w:rFonts w:hint="eastAsia"/>
          <w:szCs w:val="21"/>
        </w:rPr>
        <w:t xml:space="preserve">　在留資格・受験方法・奨学金・</w:t>
      </w:r>
      <w:r w:rsidR="00EF2EB4">
        <w:rPr>
          <w:rFonts w:hint="eastAsia"/>
          <w:szCs w:val="21"/>
        </w:rPr>
        <w:t>就職</w:t>
      </w:r>
      <w:r w:rsidRPr="00F34125">
        <w:rPr>
          <w:rFonts w:hint="eastAsia"/>
          <w:szCs w:val="21"/>
        </w:rPr>
        <w:t>雇用などについて、</w:t>
      </w:r>
      <w:r w:rsidRPr="00F34125">
        <w:rPr>
          <w:rFonts w:hint="eastAsia"/>
          <w:szCs w:val="21"/>
        </w:rPr>
        <w:t>NPO</w:t>
      </w:r>
      <w:r w:rsidRPr="00F34125">
        <w:rPr>
          <w:rFonts w:hint="eastAsia"/>
          <w:szCs w:val="21"/>
        </w:rPr>
        <w:t>なども含めた研究協議</w:t>
      </w:r>
    </w:p>
    <w:p w14:paraId="4DA128D5" w14:textId="77777777" w:rsidR="00F34125" w:rsidRPr="00F34125" w:rsidRDefault="00F34125" w:rsidP="00F34125">
      <w:pPr>
        <w:rPr>
          <w:szCs w:val="21"/>
        </w:rPr>
      </w:pPr>
      <w:r w:rsidRPr="00F34125">
        <w:rPr>
          <w:rFonts w:hint="eastAsia"/>
          <w:szCs w:val="21"/>
        </w:rPr>
        <w:t>13</w:t>
      </w:r>
      <w:r w:rsidRPr="00F34125">
        <w:rPr>
          <w:rFonts w:hint="eastAsia"/>
          <w:szCs w:val="21"/>
        </w:rPr>
        <w:t>：</w:t>
      </w:r>
      <w:r w:rsidRPr="00F34125">
        <w:rPr>
          <w:rFonts w:hint="eastAsia"/>
          <w:szCs w:val="21"/>
        </w:rPr>
        <w:t>15</w:t>
      </w:r>
      <w:r w:rsidRPr="00F34125">
        <w:rPr>
          <w:rFonts w:hint="eastAsia"/>
          <w:szCs w:val="21"/>
        </w:rPr>
        <w:t>～</w:t>
      </w:r>
      <w:r w:rsidR="00A17CA8">
        <w:rPr>
          <w:rFonts w:hint="eastAsia"/>
          <w:szCs w:val="21"/>
        </w:rPr>
        <w:t>14</w:t>
      </w:r>
      <w:r w:rsidRPr="00F34125">
        <w:rPr>
          <w:rFonts w:hint="eastAsia"/>
          <w:szCs w:val="21"/>
        </w:rPr>
        <w:t>：</w:t>
      </w:r>
      <w:r w:rsidRPr="00F34125">
        <w:rPr>
          <w:rFonts w:hint="eastAsia"/>
          <w:szCs w:val="21"/>
        </w:rPr>
        <w:t>15</w:t>
      </w:r>
      <w:r w:rsidR="00901494">
        <w:rPr>
          <w:rFonts w:hint="eastAsia"/>
          <w:szCs w:val="21"/>
        </w:rPr>
        <w:t xml:space="preserve">　大学での学び方・在留資格</w:t>
      </w:r>
      <w:r w:rsidR="00FC0547">
        <w:rPr>
          <w:rFonts w:hint="eastAsia"/>
          <w:szCs w:val="21"/>
        </w:rPr>
        <w:t>・</w:t>
      </w:r>
      <w:r w:rsidR="00EF2EB4">
        <w:rPr>
          <w:rFonts w:hint="eastAsia"/>
          <w:szCs w:val="21"/>
        </w:rPr>
        <w:t>就職</w:t>
      </w:r>
      <w:r w:rsidR="00FC0547">
        <w:rPr>
          <w:rFonts w:hint="eastAsia"/>
          <w:szCs w:val="21"/>
        </w:rPr>
        <w:t>雇用</w:t>
      </w:r>
      <w:r w:rsidRPr="00F34125">
        <w:rPr>
          <w:rFonts w:hint="eastAsia"/>
          <w:szCs w:val="21"/>
        </w:rPr>
        <w:t>などについての概要説明</w:t>
      </w:r>
    </w:p>
    <w:p w14:paraId="3AA861AD" w14:textId="77777777" w:rsidR="00F34125" w:rsidRPr="00F34125" w:rsidRDefault="00A17CA8" w:rsidP="00F34125">
      <w:pPr>
        <w:rPr>
          <w:szCs w:val="21"/>
        </w:rPr>
      </w:pPr>
      <w:r>
        <w:rPr>
          <w:rFonts w:hint="eastAsia"/>
          <w:szCs w:val="21"/>
        </w:rPr>
        <w:t>14</w:t>
      </w:r>
      <w:r w:rsidRPr="00F34125">
        <w:rPr>
          <w:rFonts w:hint="eastAsia"/>
          <w:szCs w:val="21"/>
        </w:rPr>
        <w:t>：</w:t>
      </w:r>
      <w:r>
        <w:rPr>
          <w:rFonts w:hint="eastAsia"/>
          <w:szCs w:val="21"/>
        </w:rPr>
        <w:t>2</w:t>
      </w:r>
      <w:r w:rsidRPr="00F34125">
        <w:rPr>
          <w:rFonts w:hint="eastAsia"/>
          <w:szCs w:val="21"/>
        </w:rPr>
        <w:t>5</w:t>
      </w:r>
      <w:r w:rsidRPr="00F34125">
        <w:rPr>
          <w:rFonts w:hint="eastAsia"/>
          <w:szCs w:val="21"/>
        </w:rPr>
        <w:t>～</w:t>
      </w:r>
      <w:r>
        <w:rPr>
          <w:rFonts w:hint="eastAsia"/>
          <w:szCs w:val="21"/>
        </w:rPr>
        <w:t>15</w:t>
      </w:r>
      <w:r w:rsidRPr="00F34125">
        <w:rPr>
          <w:rFonts w:hint="eastAsia"/>
          <w:szCs w:val="21"/>
        </w:rPr>
        <w:t>：</w:t>
      </w:r>
      <w:r w:rsidR="006345F2">
        <w:rPr>
          <w:rFonts w:hint="eastAsia"/>
          <w:szCs w:val="21"/>
        </w:rPr>
        <w:t>2</w:t>
      </w:r>
      <w:r w:rsidRPr="00F34125">
        <w:rPr>
          <w:rFonts w:hint="eastAsia"/>
          <w:szCs w:val="21"/>
        </w:rPr>
        <w:t>5</w:t>
      </w:r>
      <w:r w:rsidR="00F34125" w:rsidRPr="00F34125">
        <w:rPr>
          <w:rFonts w:hint="eastAsia"/>
          <w:szCs w:val="21"/>
        </w:rPr>
        <w:t xml:space="preserve">　</w:t>
      </w:r>
      <w:r>
        <w:rPr>
          <w:rFonts w:hint="eastAsia"/>
          <w:szCs w:val="21"/>
        </w:rPr>
        <w:t>ラウンドテーブル方式の分科会</w:t>
      </w:r>
      <w:r w:rsidR="002E786C">
        <w:rPr>
          <w:rFonts w:hint="eastAsia"/>
          <w:szCs w:val="21"/>
        </w:rPr>
        <w:t>（</w:t>
      </w:r>
      <w:r>
        <w:rPr>
          <w:rFonts w:hint="eastAsia"/>
          <w:szCs w:val="21"/>
        </w:rPr>
        <w:t>外国につながりを持つ先輩の体験談、専門学校説明</w:t>
      </w:r>
      <w:r w:rsidR="00F34125" w:rsidRPr="00F34125">
        <w:rPr>
          <w:rFonts w:hint="eastAsia"/>
          <w:szCs w:val="21"/>
        </w:rPr>
        <w:t>）</w:t>
      </w:r>
    </w:p>
    <w:p w14:paraId="68B7EBB5" w14:textId="77777777" w:rsidR="00F34125" w:rsidRPr="00F34125" w:rsidRDefault="00F34125" w:rsidP="00F34125">
      <w:pPr>
        <w:rPr>
          <w:szCs w:val="21"/>
        </w:rPr>
      </w:pPr>
      <w:r w:rsidRPr="00F34125">
        <w:rPr>
          <w:rFonts w:hint="eastAsia"/>
          <w:szCs w:val="21"/>
        </w:rPr>
        <w:t>15</w:t>
      </w:r>
      <w:r w:rsidRPr="00F34125">
        <w:rPr>
          <w:rFonts w:hint="eastAsia"/>
          <w:szCs w:val="21"/>
        </w:rPr>
        <w:t>：</w:t>
      </w:r>
      <w:r w:rsidRPr="00F34125">
        <w:rPr>
          <w:rFonts w:hint="eastAsia"/>
          <w:szCs w:val="21"/>
        </w:rPr>
        <w:t>30</w:t>
      </w:r>
      <w:r w:rsidRPr="00F34125">
        <w:rPr>
          <w:rFonts w:hint="eastAsia"/>
          <w:szCs w:val="21"/>
        </w:rPr>
        <w:t>～</w:t>
      </w:r>
      <w:r w:rsidRPr="00F34125">
        <w:rPr>
          <w:rFonts w:hint="eastAsia"/>
          <w:szCs w:val="21"/>
        </w:rPr>
        <w:t>17</w:t>
      </w:r>
      <w:r w:rsidRPr="00F34125">
        <w:rPr>
          <w:rFonts w:hint="eastAsia"/>
          <w:szCs w:val="21"/>
        </w:rPr>
        <w:t>：</w:t>
      </w:r>
      <w:r w:rsidRPr="00F34125">
        <w:rPr>
          <w:rFonts w:hint="eastAsia"/>
          <w:szCs w:val="21"/>
        </w:rPr>
        <w:t>00</w:t>
      </w:r>
      <w:r w:rsidRPr="00F34125">
        <w:rPr>
          <w:rFonts w:hint="eastAsia"/>
          <w:szCs w:val="21"/>
        </w:rPr>
        <w:t xml:space="preserve">　在留資格などに詳しい弁護士、企業の採用担当者、大学や専門学校の入試担当者などによる</w:t>
      </w:r>
    </w:p>
    <w:p w14:paraId="72DA71FE" w14:textId="77777777" w:rsidR="00F34125" w:rsidRPr="00F34125" w:rsidRDefault="00F34125" w:rsidP="00F34125">
      <w:pPr>
        <w:ind w:firstLineChars="800" w:firstLine="1675"/>
        <w:rPr>
          <w:szCs w:val="21"/>
        </w:rPr>
      </w:pPr>
      <w:r>
        <w:rPr>
          <w:rFonts w:hint="eastAsia"/>
          <w:szCs w:val="21"/>
        </w:rPr>
        <w:t>個別相談</w:t>
      </w:r>
      <w:r w:rsidR="00392A0D">
        <w:rPr>
          <w:rFonts w:hint="eastAsia"/>
          <w:szCs w:val="21"/>
        </w:rPr>
        <w:t>会</w:t>
      </w:r>
      <w:r>
        <w:rPr>
          <w:rFonts w:hint="eastAsia"/>
          <w:szCs w:val="21"/>
        </w:rPr>
        <w:t>（できるだけ少人数になるように実施</w:t>
      </w:r>
      <w:r w:rsidRPr="00F34125">
        <w:rPr>
          <w:rFonts w:hint="eastAsia"/>
          <w:szCs w:val="21"/>
        </w:rPr>
        <w:t>）</w:t>
      </w:r>
    </w:p>
    <w:p w14:paraId="4154050D" w14:textId="77777777" w:rsidR="00F34125" w:rsidRPr="00F34125" w:rsidRDefault="00F34125" w:rsidP="00F34125">
      <w:pPr>
        <w:rPr>
          <w:szCs w:val="21"/>
        </w:rPr>
      </w:pPr>
      <w:r w:rsidRPr="00F34125">
        <w:rPr>
          <w:rFonts w:hint="eastAsia"/>
          <w:szCs w:val="21"/>
        </w:rPr>
        <w:t>17</w:t>
      </w:r>
      <w:r w:rsidRPr="00F34125">
        <w:rPr>
          <w:rFonts w:hint="eastAsia"/>
          <w:szCs w:val="21"/>
        </w:rPr>
        <w:t>：</w:t>
      </w:r>
      <w:r w:rsidRPr="00F34125">
        <w:rPr>
          <w:rFonts w:hint="eastAsia"/>
          <w:szCs w:val="21"/>
        </w:rPr>
        <w:t>15</w:t>
      </w:r>
      <w:r w:rsidRPr="00F34125">
        <w:rPr>
          <w:rFonts w:hint="eastAsia"/>
          <w:szCs w:val="21"/>
        </w:rPr>
        <w:t>～</w:t>
      </w:r>
      <w:r w:rsidRPr="00F34125">
        <w:rPr>
          <w:rFonts w:hint="eastAsia"/>
          <w:szCs w:val="21"/>
        </w:rPr>
        <w:t>18</w:t>
      </w:r>
      <w:r w:rsidRPr="00F34125">
        <w:rPr>
          <w:rFonts w:hint="eastAsia"/>
          <w:szCs w:val="21"/>
        </w:rPr>
        <w:t>：</w:t>
      </w:r>
      <w:r w:rsidRPr="00F34125">
        <w:rPr>
          <w:rFonts w:hint="eastAsia"/>
          <w:szCs w:val="21"/>
        </w:rPr>
        <w:t>30</w:t>
      </w:r>
      <w:r w:rsidR="00B159BE">
        <w:rPr>
          <w:rFonts w:hint="eastAsia"/>
          <w:szCs w:val="21"/>
        </w:rPr>
        <w:t xml:space="preserve">　教員及び支援者同士</w:t>
      </w:r>
      <w:r w:rsidRPr="00F34125">
        <w:rPr>
          <w:rFonts w:hint="eastAsia"/>
          <w:szCs w:val="21"/>
        </w:rPr>
        <w:t>の研究協議及び情報交換（分散型を含む）</w:t>
      </w:r>
    </w:p>
    <w:p w14:paraId="4F528D3A" w14:textId="77777777" w:rsidR="007E644E" w:rsidRDefault="007E644E" w:rsidP="00AD3CE8">
      <w:pPr>
        <w:rPr>
          <w:szCs w:val="21"/>
        </w:rPr>
      </w:pPr>
    </w:p>
    <w:p w14:paraId="2D00CB2E" w14:textId="77777777" w:rsidR="00AD3CE8" w:rsidRDefault="00AD3CE8" w:rsidP="00AD3CE8">
      <w:pPr>
        <w:rPr>
          <w:szCs w:val="21"/>
        </w:rPr>
      </w:pPr>
      <w:r>
        <w:rPr>
          <w:rFonts w:hint="eastAsia"/>
          <w:szCs w:val="21"/>
        </w:rPr>
        <w:t>(1)</w:t>
      </w:r>
      <w:r>
        <w:rPr>
          <w:rFonts w:hint="eastAsia"/>
          <w:szCs w:val="21"/>
        </w:rPr>
        <w:t xml:space="preserve">　教員研修会・研究協議</w:t>
      </w:r>
    </w:p>
    <w:p w14:paraId="127F66C6" w14:textId="7B7BAB5D" w:rsidR="00AD3CE8" w:rsidRDefault="00AD3CE8" w:rsidP="00AD3CE8">
      <w:pPr>
        <w:rPr>
          <w:szCs w:val="21"/>
        </w:rPr>
      </w:pPr>
      <w:r>
        <w:rPr>
          <w:rFonts w:hint="eastAsia"/>
          <w:szCs w:val="21"/>
        </w:rPr>
        <w:t xml:space="preserve">　東京都における</w:t>
      </w:r>
      <w:r w:rsidR="00E03115">
        <w:rPr>
          <w:rFonts w:hint="eastAsia"/>
          <w:szCs w:val="21"/>
        </w:rPr>
        <w:t>「</w:t>
      </w:r>
      <w:r>
        <w:rPr>
          <w:rFonts w:hint="eastAsia"/>
          <w:szCs w:val="21"/>
        </w:rPr>
        <w:t>区市町村別国籍・地域別外国人人口</w:t>
      </w:r>
      <w:r w:rsidR="00E03115">
        <w:rPr>
          <w:rFonts w:hint="eastAsia"/>
          <w:szCs w:val="21"/>
        </w:rPr>
        <w:t>」</w:t>
      </w:r>
      <w:r>
        <w:rPr>
          <w:rFonts w:hint="eastAsia"/>
          <w:szCs w:val="21"/>
        </w:rPr>
        <w:t>の最新データ、</w:t>
      </w:r>
      <w:r w:rsidR="00E03115">
        <w:rPr>
          <w:rFonts w:hint="eastAsia"/>
          <w:szCs w:val="21"/>
        </w:rPr>
        <w:t>東京都教育委員会の令和</w:t>
      </w:r>
      <w:r w:rsidR="00E03115">
        <w:rPr>
          <w:rFonts w:hint="eastAsia"/>
          <w:szCs w:val="21"/>
        </w:rPr>
        <w:t>2</w:t>
      </w:r>
      <w:r w:rsidR="00E03115">
        <w:rPr>
          <w:rFonts w:hint="eastAsia"/>
          <w:szCs w:val="21"/>
        </w:rPr>
        <w:t>年</w:t>
      </w:r>
      <w:r w:rsidR="00E03115">
        <w:rPr>
          <w:rFonts w:hint="eastAsia"/>
          <w:szCs w:val="21"/>
        </w:rPr>
        <w:t>3</w:t>
      </w:r>
      <w:r w:rsidR="00E03115">
        <w:rPr>
          <w:rFonts w:hint="eastAsia"/>
          <w:szCs w:val="21"/>
        </w:rPr>
        <w:t>月発出の「日本語指導が必要な児童・生徒への指導」資料、東京都の高等学校における「日本語支援教育の現状と課題」資料、令和</w:t>
      </w:r>
      <w:r w:rsidR="00E03115">
        <w:rPr>
          <w:rFonts w:hint="eastAsia"/>
          <w:szCs w:val="21"/>
        </w:rPr>
        <w:t>2</w:t>
      </w:r>
      <w:r w:rsidR="00E03115">
        <w:rPr>
          <w:rFonts w:hint="eastAsia"/>
          <w:szCs w:val="21"/>
        </w:rPr>
        <w:t>年度「</w:t>
      </w:r>
      <w:r w:rsidR="00E03115">
        <w:rPr>
          <w:rFonts w:hint="eastAsia"/>
          <w:szCs w:val="21"/>
        </w:rPr>
        <w:t>JSL</w:t>
      </w:r>
      <w:r w:rsidR="00EF2EB4">
        <w:rPr>
          <w:rFonts w:hint="eastAsia"/>
          <w:szCs w:val="21"/>
        </w:rPr>
        <w:t xml:space="preserve"> </w:t>
      </w:r>
      <w:r w:rsidR="00E03115">
        <w:rPr>
          <w:rFonts w:hint="eastAsia"/>
          <w:szCs w:val="21"/>
        </w:rPr>
        <w:t>(Japanese as a Second Language)</w:t>
      </w:r>
      <w:r w:rsidR="00EF2EB4">
        <w:rPr>
          <w:rFonts w:hint="eastAsia"/>
          <w:szCs w:val="21"/>
        </w:rPr>
        <w:t xml:space="preserve"> </w:t>
      </w:r>
      <w:r w:rsidR="00E03115">
        <w:rPr>
          <w:rFonts w:hint="eastAsia"/>
          <w:szCs w:val="21"/>
        </w:rPr>
        <w:t>研修会計画」資料、令和</w:t>
      </w:r>
      <w:r w:rsidR="00E03115">
        <w:rPr>
          <w:rFonts w:hint="eastAsia"/>
          <w:szCs w:val="21"/>
        </w:rPr>
        <w:t>2</w:t>
      </w:r>
      <w:r w:rsidR="00E03115">
        <w:rPr>
          <w:rFonts w:hint="eastAsia"/>
          <w:szCs w:val="21"/>
        </w:rPr>
        <w:t>年度から東京都教育委員会で開発の始まる</w:t>
      </w:r>
      <w:r w:rsidR="007568EA">
        <w:rPr>
          <w:rFonts w:hint="eastAsia"/>
          <w:szCs w:val="21"/>
        </w:rPr>
        <w:t>「日本語指導が必要な生徒に関する教員向けハンドブック</w:t>
      </w:r>
      <w:r w:rsidR="007568EA">
        <w:rPr>
          <w:rFonts w:hint="eastAsia"/>
          <w:szCs w:val="21"/>
        </w:rPr>
        <w:t>(</w:t>
      </w:r>
      <w:r w:rsidR="007568EA">
        <w:rPr>
          <w:rFonts w:hint="eastAsia"/>
          <w:szCs w:val="21"/>
        </w:rPr>
        <w:t>高等学校版</w:t>
      </w:r>
      <w:r w:rsidR="007568EA">
        <w:rPr>
          <w:rFonts w:hint="eastAsia"/>
          <w:szCs w:val="21"/>
        </w:rPr>
        <w:t>)</w:t>
      </w:r>
      <w:r w:rsidR="007568EA">
        <w:rPr>
          <w:rFonts w:hint="eastAsia"/>
          <w:szCs w:val="21"/>
        </w:rPr>
        <w:t>の開発」に関する資料</w:t>
      </w:r>
      <w:r w:rsidR="00E03115">
        <w:rPr>
          <w:rFonts w:hint="eastAsia"/>
          <w:szCs w:val="21"/>
        </w:rPr>
        <w:t>などが</w:t>
      </w:r>
      <w:r w:rsidR="007568EA">
        <w:rPr>
          <w:rFonts w:hint="eastAsia"/>
          <w:szCs w:val="21"/>
        </w:rPr>
        <w:t>ふんだんに用意され、</w:t>
      </w:r>
      <w:r w:rsidR="00392A0D" w:rsidRPr="00EC4186">
        <w:rPr>
          <w:rFonts w:hint="eastAsia"/>
          <w:szCs w:val="21"/>
        </w:rPr>
        <w:t>東京都国際教育研究協議会</w:t>
      </w:r>
      <w:r w:rsidR="00392A0D">
        <w:rPr>
          <w:rFonts w:hint="eastAsia"/>
          <w:szCs w:val="21"/>
        </w:rPr>
        <w:t>メンバーによる</w:t>
      </w:r>
      <w:r w:rsidR="007568EA">
        <w:rPr>
          <w:rFonts w:hint="eastAsia"/>
          <w:szCs w:val="21"/>
        </w:rPr>
        <w:t>解説が行われた。都内外の教員のほか、東京都のユースソーシャルワーカーが多数参加したこともあり、場所を</w:t>
      </w:r>
      <w:r w:rsidR="007568EA">
        <w:rPr>
          <w:rFonts w:hint="eastAsia"/>
          <w:szCs w:val="21"/>
        </w:rPr>
        <w:t>2</w:t>
      </w:r>
      <w:r w:rsidR="007568EA">
        <w:rPr>
          <w:rFonts w:hint="eastAsia"/>
          <w:szCs w:val="21"/>
        </w:rPr>
        <w:t>か所に分けて研修会を実施せざるを得ないほどの盛況であった。</w:t>
      </w:r>
    </w:p>
    <w:p w14:paraId="526A0279" w14:textId="09A791BA" w:rsidR="004C7036" w:rsidRDefault="004C7036" w:rsidP="00AD3CE8">
      <w:pPr>
        <w:rPr>
          <w:szCs w:val="21"/>
        </w:rPr>
      </w:pPr>
    </w:p>
    <w:p w14:paraId="3C968336" w14:textId="7C8E303C" w:rsidR="007F0C42" w:rsidRDefault="005F3870" w:rsidP="00AD3CE8">
      <w:pPr>
        <w:rPr>
          <w:szCs w:val="21"/>
        </w:rPr>
      </w:pPr>
      <w:r>
        <w:rPr>
          <w:noProof/>
        </w:rPr>
        <w:drawing>
          <wp:anchor distT="0" distB="0" distL="114300" distR="114300" simplePos="0" relativeHeight="251659264" behindDoc="1" locked="0" layoutInCell="1" allowOverlap="1" wp14:anchorId="02C8B62E" wp14:editId="2CBC256B">
            <wp:simplePos x="0" y="0"/>
            <wp:positionH relativeFrom="column">
              <wp:posOffset>-163830</wp:posOffset>
            </wp:positionH>
            <wp:positionV relativeFrom="paragraph">
              <wp:posOffset>228600</wp:posOffset>
            </wp:positionV>
            <wp:extent cx="2415540" cy="2087880"/>
            <wp:effectExtent l="0" t="7620" r="0" b="0"/>
            <wp:wrapTight wrapText="bothSides">
              <wp:wrapPolygon edited="0">
                <wp:start x="-68" y="21521"/>
                <wp:lineTo x="21396" y="21521"/>
                <wp:lineTo x="21396" y="236"/>
                <wp:lineTo x="-68" y="236"/>
                <wp:lineTo x="-68" y="21521"/>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155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066AA0" wp14:editId="72D53D2F">
            <wp:extent cx="2436679" cy="2117090"/>
            <wp:effectExtent l="7303" t="0" r="9207" b="9208"/>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45305" cy="2124584"/>
                    </a:xfrm>
                    <a:prstGeom prst="rect">
                      <a:avLst/>
                    </a:prstGeom>
                    <a:noFill/>
                    <a:ln>
                      <a:noFill/>
                    </a:ln>
                  </pic:spPr>
                </pic:pic>
              </a:graphicData>
            </a:graphic>
          </wp:inline>
        </w:drawing>
      </w:r>
      <w:r w:rsidR="004C7036">
        <w:rPr>
          <w:noProof/>
        </w:rPr>
        <w:drawing>
          <wp:inline distT="0" distB="0" distL="0" distR="0" wp14:anchorId="758BBADB" wp14:editId="774421E8">
            <wp:extent cx="2432207" cy="1989140"/>
            <wp:effectExtent l="0" t="6985"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80788" cy="2028871"/>
                    </a:xfrm>
                    <a:prstGeom prst="rect">
                      <a:avLst/>
                    </a:prstGeom>
                    <a:noFill/>
                    <a:ln>
                      <a:noFill/>
                    </a:ln>
                  </pic:spPr>
                </pic:pic>
              </a:graphicData>
            </a:graphic>
          </wp:inline>
        </w:drawing>
      </w:r>
    </w:p>
    <w:p w14:paraId="13B24CA0" w14:textId="48F43344" w:rsidR="004C7036" w:rsidRDefault="004C7036" w:rsidP="00AD3CE8">
      <w:pPr>
        <w:rPr>
          <w:szCs w:val="21"/>
        </w:rPr>
      </w:pPr>
      <w:r>
        <w:rPr>
          <w:rFonts w:hint="eastAsia"/>
          <w:szCs w:val="21"/>
        </w:rPr>
        <w:t>【写真</w:t>
      </w:r>
      <w:r>
        <w:rPr>
          <w:rFonts w:hint="eastAsia"/>
          <w:szCs w:val="21"/>
        </w:rPr>
        <w:t>3</w:t>
      </w:r>
      <w:r>
        <w:rPr>
          <w:rFonts w:hint="eastAsia"/>
          <w:szCs w:val="21"/>
        </w:rPr>
        <w:t xml:space="preserve">】スケジュール紹介　　　　</w:t>
      </w:r>
      <w:r w:rsidR="005F3870">
        <w:rPr>
          <w:rFonts w:hint="eastAsia"/>
          <w:szCs w:val="21"/>
        </w:rPr>
        <w:t xml:space="preserve">　</w:t>
      </w:r>
      <w:r>
        <w:rPr>
          <w:rFonts w:hint="eastAsia"/>
          <w:szCs w:val="21"/>
        </w:rPr>
        <w:t>【写真</w:t>
      </w:r>
      <w:r>
        <w:rPr>
          <w:rFonts w:hint="eastAsia"/>
          <w:szCs w:val="21"/>
        </w:rPr>
        <w:t>4</w:t>
      </w:r>
      <w:r>
        <w:rPr>
          <w:rFonts w:hint="eastAsia"/>
          <w:szCs w:val="21"/>
        </w:rPr>
        <w:t>】大学での学び方講演　　　　【写真</w:t>
      </w:r>
      <w:r>
        <w:rPr>
          <w:rFonts w:hint="eastAsia"/>
          <w:szCs w:val="21"/>
        </w:rPr>
        <w:t>5</w:t>
      </w:r>
      <w:r>
        <w:rPr>
          <w:rFonts w:hint="eastAsia"/>
          <w:szCs w:val="21"/>
        </w:rPr>
        <w:t>】在留資格講演</w:t>
      </w:r>
    </w:p>
    <w:p w14:paraId="39EA6054" w14:textId="19EF5916" w:rsidR="004C7036" w:rsidRDefault="004C7036" w:rsidP="00AD3CE8">
      <w:pPr>
        <w:rPr>
          <w:szCs w:val="21"/>
        </w:rPr>
      </w:pPr>
    </w:p>
    <w:p w14:paraId="0E396A20" w14:textId="2C2ABD45" w:rsidR="004C7036" w:rsidRDefault="004C7036" w:rsidP="00AD3CE8">
      <w:pPr>
        <w:rPr>
          <w:szCs w:val="21"/>
        </w:rPr>
      </w:pPr>
      <w:r>
        <w:rPr>
          <w:noProof/>
        </w:rPr>
        <w:lastRenderedPageBreak/>
        <w:drawing>
          <wp:inline distT="0" distB="0" distL="0" distR="0" wp14:anchorId="2AB4E5DE" wp14:editId="11D0AEB5">
            <wp:extent cx="2610485" cy="2295454"/>
            <wp:effectExtent l="5398" t="0" r="4762" b="4763"/>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58217" cy="2337425"/>
                    </a:xfrm>
                    <a:prstGeom prst="rect">
                      <a:avLst/>
                    </a:prstGeom>
                    <a:noFill/>
                    <a:ln>
                      <a:noFill/>
                    </a:ln>
                  </pic:spPr>
                </pic:pic>
              </a:graphicData>
            </a:graphic>
          </wp:inline>
        </w:drawing>
      </w:r>
      <w:r w:rsidR="005F3870">
        <w:rPr>
          <w:noProof/>
        </w:rPr>
        <w:drawing>
          <wp:inline distT="0" distB="0" distL="0" distR="0" wp14:anchorId="5948128D" wp14:editId="307F1F64">
            <wp:extent cx="4030980" cy="262890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061" cy="2630257"/>
                    </a:xfrm>
                    <a:prstGeom prst="rect">
                      <a:avLst/>
                    </a:prstGeom>
                    <a:noFill/>
                    <a:ln>
                      <a:noFill/>
                    </a:ln>
                  </pic:spPr>
                </pic:pic>
              </a:graphicData>
            </a:graphic>
          </wp:inline>
        </w:drawing>
      </w:r>
    </w:p>
    <w:p w14:paraId="2F3A017F" w14:textId="0E1A7B07" w:rsidR="004C7036" w:rsidRDefault="005F3870" w:rsidP="00F97B84">
      <w:pPr>
        <w:ind w:firstLineChars="100" w:firstLine="209"/>
        <w:rPr>
          <w:szCs w:val="21"/>
        </w:rPr>
      </w:pPr>
      <w:r>
        <w:rPr>
          <w:rFonts w:hint="eastAsia"/>
          <w:szCs w:val="21"/>
        </w:rPr>
        <w:t>【写真</w:t>
      </w:r>
      <w:r w:rsidR="00F97B84">
        <w:rPr>
          <w:rFonts w:hint="eastAsia"/>
          <w:szCs w:val="21"/>
        </w:rPr>
        <w:t>6</w:t>
      </w:r>
      <w:r>
        <w:rPr>
          <w:rFonts w:hint="eastAsia"/>
          <w:szCs w:val="21"/>
        </w:rPr>
        <w:t>】</w:t>
      </w:r>
      <w:r w:rsidR="00F97B84">
        <w:rPr>
          <w:rFonts w:hint="eastAsia"/>
          <w:szCs w:val="21"/>
        </w:rPr>
        <w:t>就職・雇用講演　　　　　　【写真</w:t>
      </w:r>
      <w:r w:rsidR="00F97B84">
        <w:rPr>
          <w:rFonts w:hint="eastAsia"/>
          <w:szCs w:val="21"/>
        </w:rPr>
        <w:t>7</w:t>
      </w:r>
      <w:r w:rsidR="00F97B84">
        <w:rPr>
          <w:rFonts w:hint="eastAsia"/>
          <w:szCs w:val="21"/>
        </w:rPr>
        <w:t>】外国にルーツを持つ生徒対象入試説明</w:t>
      </w:r>
    </w:p>
    <w:p w14:paraId="75347AD1" w14:textId="3A32621A" w:rsidR="007568EA" w:rsidRDefault="007568EA" w:rsidP="00AD3CE8">
      <w:pPr>
        <w:rPr>
          <w:szCs w:val="21"/>
        </w:rPr>
      </w:pPr>
      <w:r>
        <w:rPr>
          <w:rFonts w:hint="eastAsia"/>
          <w:szCs w:val="21"/>
        </w:rPr>
        <w:t>(2)</w:t>
      </w:r>
      <w:r w:rsidR="007F0C42" w:rsidRPr="007F0C42">
        <w:rPr>
          <w:rFonts w:hint="eastAsia"/>
          <w:szCs w:val="21"/>
        </w:rPr>
        <w:t xml:space="preserve"> </w:t>
      </w:r>
      <w:r w:rsidR="00901494">
        <w:rPr>
          <w:rFonts w:hint="eastAsia"/>
          <w:szCs w:val="21"/>
        </w:rPr>
        <w:t xml:space="preserve">　大学での学び方・在留資格</w:t>
      </w:r>
      <w:r w:rsidR="00FC0547">
        <w:rPr>
          <w:rFonts w:hint="eastAsia"/>
          <w:szCs w:val="21"/>
        </w:rPr>
        <w:t>・雇用</w:t>
      </w:r>
      <w:r w:rsidR="007F0C42" w:rsidRPr="00F34125">
        <w:rPr>
          <w:rFonts w:hint="eastAsia"/>
          <w:szCs w:val="21"/>
        </w:rPr>
        <w:t>などについての概要説明</w:t>
      </w:r>
    </w:p>
    <w:p w14:paraId="795899B6" w14:textId="77777777" w:rsidR="007F0C42" w:rsidRDefault="007F0C42" w:rsidP="00AD3CE8">
      <w:pPr>
        <w:rPr>
          <w:szCs w:val="21"/>
        </w:rPr>
      </w:pPr>
      <w:r>
        <w:rPr>
          <w:rFonts w:hint="eastAsia"/>
          <w:szCs w:val="21"/>
        </w:rPr>
        <w:t xml:space="preserve">　第</w:t>
      </w:r>
      <w:r>
        <w:rPr>
          <w:rFonts w:hint="eastAsia"/>
          <w:szCs w:val="21"/>
        </w:rPr>
        <w:t>1</w:t>
      </w:r>
      <w:r>
        <w:rPr>
          <w:rFonts w:hint="eastAsia"/>
          <w:szCs w:val="21"/>
        </w:rPr>
        <w:t>に「大学での学び方」については、東京大学等で日本語教育に携わる行田悦子</w:t>
      </w:r>
      <w:r w:rsidR="00901494">
        <w:rPr>
          <w:rFonts w:hint="eastAsia"/>
          <w:szCs w:val="21"/>
        </w:rPr>
        <w:t>先生から、「外国につながる生徒」が大学で如何に学んでゆくかの実態について講演していただいた。外国につながっているからこそ有利という部分に関しても言及があり、高校生は目を輝かせていた。</w:t>
      </w:r>
    </w:p>
    <w:p w14:paraId="570DC9A3" w14:textId="77777777" w:rsidR="00FC0547" w:rsidRDefault="00901494" w:rsidP="00AD3CE8">
      <w:pPr>
        <w:rPr>
          <w:szCs w:val="21"/>
        </w:rPr>
      </w:pPr>
      <w:r>
        <w:rPr>
          <w:rFonts w:hint="eastAsia"/>
          <w:szCs w:val="21"/>
        </w:rPr>
        <w:t xml:space="preserve">　さらに東洋大学社会学部社会文化システム学科長の高橋典史先生から、</w:t>
      </w:r>
      <w:r w:rsidR="00E93BD8">
        <w:rPr>
          <w:rFonts w:hint="eastAsia"/>
          <w:szCs w:val="21"/>
        </w:rPr>
        <w:t>令和</w:t>
      </w:r>
      <w:r w:rsidR="00E93BD8">
        <w:rPr>
          <w:rFonts w:hint="eastAsia"/>
          <w:szCs w:val="21"/>
        </w:rPr>
        <w:t>3</w:t>
      </w:r>
      <w:r>
        <w:rPr>
          <w:rFonts w:hint="eastAsia"/>
          <w:szCs w:val="21"/>
        </w:rPr>
        <w:t>年</w:t>
      </w:r>
      <w:r>
        <w:rPr>
          <w:rFonts w:hint="eastAsia"/>
          <w:szCs w:val="21"/>
        </w:rPr>
        <w:t>4</w:t>
      </w:r>
      <w:r>
        <w:rPr>
          <w:rFonts w:hint="eastAsia"/>
          <w:szCs w:val="21"/>
        </w:rPr>
        <w:t>月から学科改編して「国際社会学科」にリニューアルするビジョンについて語っていただき、まさに「外国につながる生徒」に期待しているとの発言をいただいた。また、入試方式についても「外国につながる生徒」が受験しやすい方式を用意していることを紹介していただいた</w:t>
      </w:r>
      <w:r w:rsidR="00FC0547">
        <w:rPr>
          <w:rFonts w:hint="eastAsia"/>
          <w:szCs w:val="21"/>
        </w:rPr>
        <w:t>。それもあって、後刻の個別相談時間帯には、説明を聞きたい高校生であふれるような活況を呈することとなった。</w:t>
      </w:r>
    </w:p>
    <w:p w14:paraId="46FD490E" w14:textId="77777777" w:rsidR="00FC0547" w:rsidRDefault="00FC0547" w:rsidP="00AD3CE8">
      <w:pPr>
        <w:rPr>
          <w:szCs w:val="21"/>
        </w:rPr>
      </w:pPr>
      <w:r>
        <w:rPr>
          <w:rFonts w:hint="eastAsia"/>
          <w:szCs w:val="21"/>
        </w:rPr>
        <w:t xml:space="preserve">　第</w:t>
      </w:r>
      <w:r>
        <w:rPr>
          <w:rFonts w:hint="eastAsia"/>
          <w:szCs w:val="21"/>
        </w:rPr>
        <w:t>2</w:t>
      </w:r>
      <w:r>
        <w:rPr>
          <w:rFonts w:hint="eastAsia"/>
          <w:szCs w:val="21"/>
        </w:rPr>
        <w:t>に「在留資格」について。</w:t>
      </w:r>
      <w:r w:rsidR="00E93BD8">
        <w:rPr>
          <w:rFonts w:hint="eastAsia"/>
          <w:szCs w:val="21"/>
        </w:rPr>
        <w:t>令和</w:t>
      </w:r>
      <w:r w:rsidR="00E93BD8">
        <w:rPr>
          <w:rFonts w:hint="eastAsia"/>
          <w:szCs w:val="21"/>
        </w:rPr>
        <w:t>2</w:t>
      </w:r>
      <w:r>
        <w:rPr>
          <w:rFonts w:hint="eastAsia"/>
          <w:szCs w:val="21"/>
        </w:rPr>
        <w:t>年、大幅に変更された制度</w:t>
      </w:r>
      <w:r w:rsidR="00F641CD">
        <w:rPr>
          <w:rFonts w:hint="eastAsia"/>
          <w:szCs w:val="21"/>
        </w:rPr>
        <w:t>の概要</w:t>
      </w:r>
      <w:r>
        <w:rPr>
          <w:rFonts w:hint="eastAsia"/>
          <w:szCs w:val="21"/>
        </w:rPr>
        <w:t>について、丸山由紀弁護士および吉田朋弘弁護士より、詳細な説明をいただいた。高校生にとっては、まさに「自分ごと」として大きく関わる内容であり、やや難しい用語の入る、早いスピードの日本語を、前のめりになって、少しでも聞き逃すまいという姿勢で聴いている生徒が数名いたことが印象的であった。</w:t>
      </w:r>
    </w:p>
    <w:p w14:paraId="7DE88BED" w14:textId="77777777" w:rsidR="00EF2EB4" w:rsidRDefault="00EF2EB4" w:rsidP="00AD3CE8">
      <w:pPr>
        <w:rPr>
          <w:szCs w:val="21"/>
        </w:rPr>
      </w:pPr>
      <w:r>
        <w:rPr>
          <w:rFonts w:hint="eastAsia"/>
          <w:szCs w:val="21"/>
        </w:rPr>
        <w:t xml:space="preserve">　第</w:t>
      </w:r>
      <w:r>
        <w:rPr>
          <w:rFonts w:hint="eastAsia"/>
          <w:szCs w:val="21"/>
        </w:rPr>
        <w:t>3</w:t>
      </w:r>
      <w:r>
        <w:rPr>
          <w:rFonts w:hint="eastAsia"/>
          <w:szCs w:val="21"/>
        </w:rPr>
        <w:t>に「就職・雇用」について。</w:t>
      </w:r>
      <w:r w:rsidR="002E786C">
        <w:rPr>
          <w:rFonts w:hint="eastAsia"/>
          <w:szCs w:val="21"/>
        </w:rPr>
        <w:t>中華人民共和国ルーツで製菓業界に就職した「先輩」から体験談を語っていただいた。日本語習得に苦しみながらも克服する方法について語って下さったり、専門用語としてのフランス語にも挑戦を始めていることを語って下さった。それらを単なる成功談としてではなく、途中での紆余曲折についても包み隠すことなく述べて下さった点には、頭の下がる思いであった。</w:t>
      </w:r>
    </w:p>
    <w:p w14:paraId="5D4D0E3D" w14:textId="77777777" w:rsidR="007F0C42" w:rsidRDefault="007F0C42" w:rsidP="00AD3CE8">
      <w:pPr>
        <w:rPr>
          <w:rFonts w:asciiTheme="majorEastAsia" w:eastAsiaTheme="majorEastAsia" w:hAnsiTheme="majorEastAsia"/>
          <w:szCs w:val="21"/>
        </w:rPr>
      </w:pPr>
    </w:p>
    <w:p w14:paraId="70281FD6" w14:textId="77777777" w:rsidR="00A17CA8" w:rsidRDefault="00A17CA8" w:rsidP="00AD3CE8">
      <w:pPr>
        <w:rPr>
          <w:szCs w:val="21"/>
        </w:rPr>
      </w:pPr>
      <w:r>
        <w:rPr>
          <w:rFonts w:hint="eastAsia"/>
          <w:szCs w:val="21"/>
        </w:rPr>
        <w:t>(3)</w:t>
      </w:r>
      <w:r>
        <w:rPr>
          <w:rFonts w:hint="eastAsia"/>
          <w:szCs w:val="21"/>
        </w:rPr>
        <w:t xml:space="preserve">　ラウンドテーブル方式の分科会</w:t>
      </w:r>
    </w:p>
    <w:p w14:paraId="4E5A413D" w14:textId="77777777" w:rsidR="00A17CA8" w:rsidRDefault="00A17CA8" w:rsidP="00AD3CE8">
      <w:pPr>
        <w:rPr>
          <w:szCs w:val="21"/>
        </w:rPr>
      </w:pPr>
      <w:r>
        <w:rPr>
          <w:rFonts w:hint="eastAsia"/>
          <w:szCs w:val="21"/>
        </w:rPr>
        <w:t xml:space="preserve">　この時間帯には、</w:t>
      </w:r>
      <w:r w:rsidR="006345F2">
        <w:rPr>
          <w:rFonts w:hint="eastAsia"/>
          <w:szCs w:val="21"/>
        </w:rPr>
        <w:t>大学・就職・専門学校という</w:t>
      </w:r>
      <w:r>
        <w:rPr>
          <w:rFonts w:hint="eastAsia"/>
          <w:szCs w:val="21"/>
        </w:rPr>
        <w:t>3</w:t>
      </w:r>
      <w:r>
        <w:rPr>
          <w:rFonts w:hint="eastAsia"/>
          <w:szCs w:val="21"/>
        </w:rPr>
        <w:t>つの分科会を設け、</w:t>
      </w:r>
      <w:r w:rsidR="006345F2">
        <w:rPr>
          <w:rFonts w:hint="eastAsia"/>
          <w:szCs w:val="21"/>
        </w:rPr>
        <w:t>30</w:t>
      </w:r>
      <w:r w:rsidR="006345F2">
        <w:rPr>
          <w:rFonts w:hint="eastAsia"/>
          <w:szCs w:val="21"/>
        </w:rPr>
        <w:t>分間ずつを</w:t>
      </w:r>
      <w:r w:rsidR="006345F2">
        <w:rPr>
          <w:rFonts w:hint="eastAsia"/>
          <w:szCs w:val="21"/>
        </w:rPr>
        <w:t>2</w:t>
      </w:r>
      <w:r w:rsidR="006345F2">
        <w:rPr>
          <w:rFonts w:hint="eastAsia"/>
          <w:szCs w:val="21"/>
        </w:rPr>
        <w:t>分科会ぶん回らせるという方式で展開した。</w:t>
      </w:r>
    </w:p>
    <w:p w14:paraId="77859B98" w14:textId="77777777" w:rsidR="006345F2" w:rsidRDefault="006345F2" w:rsidP="00AD3CE8">
      <w:pPr>
        <w:rPr>
          <w:szCs w:val="21"/>
        </w:rPr>
      </w:pPr>
      <w:r>
        <w:rPr>
          <w:rFonts w:hint="eastAsia"/>
          <w:szCs w:val="21"/>
        </w:rPr>
        <w:t xml:space="preserve">　第</w:t>
      </w:r>
      <w:r>
        <w:rPr>
          <w:rFonts w:hint="eastAsia"/>
          <w:szCs w:val="21"/>
        </w:rPr>
        <w:t>1</w:t>
      </w:r>
      <w:r w:rsidR="001D03BD">
        <w:rPr>
          <w:rFonts w:hint="eastAsia"/>
          <w:szCs w:val="21"/>
        </w:rPr>
        <w:t>の</w:t>
      </w:r>
      <w:r>
        <w:rPr>
          <w:rFonts w:hint="eastAsia"/>
          <w:szCs w:val="21"/>
        </w:rPr>
        <w:t>大学分科会では、ネパールにルーツを持つ国際基督教大学の学生である「先輩」を迎え、</w:t>
      </w:r>
      <w:r w:rsidR="00EC4186" w:rsidRPr="00EC4186">
        <w:rPr>
          <w:rFonts w:hint="eastAsia"/>
          <w:szCs w:val="21"/>
        </w:rPr>
        <w:t>東京都国際教育研究協議会</w:t>
      </w:r>
      <w:r w:rsidR="00EC4186">
        <w:rPr>
          <w:rFonts w:hint="eastAsia"/>
          <w:szCs w:val="21"/>
        </w:rPr>
        <w:t>メンバーがファシリテーターとして随伴する形で展開した。</w:t>
      </w:r>
      <w:r w:rsidR="00372D03">
        <w:rPr>
          <w:rFonts w:hint="eastAsia"/>
          <w:szCs w:val="21"/>
        </w:rPr>
        <w:t>「先輩」らしく、綺麗ごとではなく、理系を目指したが果たせなかったなどの失敗談にも言及してくれた。聴衆側の高校生も「大学入試センター試験ではどれくらいの点数がとれたのですか？」など、かなり突っ込んだ質問をする事例も見られた。</w:t>
      </w:r>
    </w:p>
    <w:p w14:paraId="5BAF1FA3" w14:textId="77777777" w:rsidR="00372D03" w:rsidRDefault="00372D03" w:rsidP="00AD3CE8">
      <w:pPr>
        <w:rPr>
          <w:szCs w:val="21"/>
        </w:rPr>
      </w:pPr>
      <w:r>
        <w:rPr>
          <w:rFonts w:hint="eastAsia"/>
          <w:szCs w:val="21"/>
        </w:rPr>
        <w:t xml:space="preserve">　第</w:t>
      </w:r>
      <w:r>
        <w:rPr>
          <w:rFonts w:hint="eastAsia"/>
          <w:szCs w:val="21"/>
        </w:rPr>
        <w:t>2</w:t>
      </w:r>
      <w:r w:rsidR="001D03BD">
        <w:rPr>
          <w:rFonts w:hint="eastAsia"/>
          <w:szCs w:val="21"/>
        </w:rPr>
        <w:t>の</w:t>
      </w:r>
      <w:r>
        <w:rPr>
          <w:rFonts w:hint="eastAsia"/>
          <w:szCs w:val="21"/>
        </w:rPr>
        <w:t>就職分科会では、前述の中華人民共和国ルーツの「先輩」に再び登場してもらい、</w:t>
      </w:r>
      <w:r w:rsidRPr="00EC4186">
        <w:rPr>
          <w:rFonts w:hint="eastAsia"/>
          <w:szCs w:val="21"/>
        </w:rPr>
        <w:t>東京都国際教育研究協議会</w:t>
      </w:r>
      <w:r>
        <w:rPr>
          <w:rFonts w:hint="eastAsia"/>
          <w:szCs w:val="21"/>
        </w:rPr>
        <w:t>メンバーがファシリテーターとして随伴する形で展開した。ここでは、「先輩」の</w:t>
      </w:r>
      <w:r w:rsidR="001D03BD">
        <w:rPr>
          <w:rFonts w:hint="eastAsia"/>
          <w:szCs w:val="21"/>
        </w:rPr>
        <w:t>日本語</w:t>
      </w:r>
      <w:r>
        <w:rPr>
          <w:rFonts w:hint="eastAsia"/>
          <w:szCs w:val="21"/>
        </w:rPr>
        <w:t>学習用ノート</w:t>
      </w:r>
      <w:r w:rsidR="001D03BD">
        <w:rPr>
          <w:rFonts w:hint="eastAsia"/>
          <w:szCs w:val="21"/>
        </w:rPr>
        <w:t>、フランス語学習用ノート、高校時代の各科目学習用ノート等を持参していただき、参加者が閲覧させてもらえるなど、前段での講演をより具体化して見ることが出来て有意義であった。</w:t>
      </w:r>
      <w:r w:rsidR="00FD2E53">
        <w:rPr>
          <w:rFonts w:hint="eastAsia"/>
          <w:szCs w:val="21"/>
        </w:rPr>
        <w:t>「とにかくスゴイ」「こんなに頑張られたのですか」などの声が、口々に上がっていた。</w:t>
      </w:r>
    </w:p>
    <w:p w14:paraId="685D8F26" w14:textId="77777777" w:rsidR="001D03BD" w:rsidRPr="001D03BD" w:rsidRDefault="001D03BD" w:rsidP="00AD3CE8">
      <w:pPr>
        <w:rPr>
          <w:rFonts w:asciiTheme="majorEastAsia" w:eastAsiaTheme="majorEastAsia" w:hAnsiTheme="majorEastAsia"/>
          <w:szCs w:val="21"/>
        </w:rPr>
      </w:pPr>
      <w:r>
        <w:rPr>
          <w:rFonts w:hint="eastAsia"/>
          <w:szCs w:val="21"/>
        </w:rPr>
        <w:t xml:space="preserve">　第</w:t>
      </w:r>
      <w:r>
        <w:rPr>
          <w:rFonts w:hint="eastAsia"/>
          <w:szCs w:val="21"/>
        </w:rPr>
        <w:t>3</w:t>
      </w:r>
      <w:r>
        <w:rPr>
          <w:rFonts w:hint="eastAsia"/>
          <w:szCs w:val="21"/>
        </w:rPr>
        <w:t>の専門学校分科会では、日本外国語専門学校および日本工学院専門学校の職員の方々を迎え、</w:t>
      </w:r>
      <w:r w:rsidR="00FA77CB">
        <w:rPr>
          <w:rFonts w:hint="eastAsia"/>
          <w:szCs w:val="21"/>
        </w:rPr>
        <w:t>それぞれの学校の特色を交えながら、専門学校での学びと、その後の将来像について語っていただいた。外国ルーツの</w:t>
      </w:r>
      <w:r w:rsidR="00FD2E53">
        <w:rPr>
          <w:rFonts w:hint="eastAsia"/>
          <w:szCs w:val="21"/>
        </w:rPr>
        <w:t>学生ならでは、という将来像への言及もあり、「参考になった」「明るい未来が持てた」という言葉を残して会場を去る高校生が複数いたのが印象に残った。</w:t>
      </w:r>
    </w:p>
    <w:p w14:paraId="5D2E5F8B" w14:textId="77777777" w:rsidR="00CE36EC" w:rsidRDefault="00CE36EC" w:rsidP="00CE36EC">
      <w:pPr>
        <w:rPr>
          <w:szCs w:val="21"/>
        </w:rPr>
      </w:pPr>
    </w:p>
    <w:p w14:paraId="57144950" w14:textId="3BC8B2DE" w:rsidR="00CE36EC" w:rsidRDefault="00CE36EC" w:rsidP="00CE36EC">
      <w:pPr>
        <w:rPr>
          <w:szCs w:val="21"/>
        </w:rPr>
      </w:pPr>
      <w:r>
        <w:rPr>
          <w:noProof/>
          <w:szCs w:val="21"/>
        </w:rPr>
        <w:drawing>
          <wp:inline distT="0" distB="0" distL="0" distR="0" wp14:anchorId="0BB47733" wp14:editId="097EC114">
            <wp:extent cx="3169920" cy="1820545"/>
            <wp:effectExtent l="0" t="0" r="0" b="8255"/>
            <wp:docPr id="8" name="図 8" descr="人,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人, 屋内, テーブル, 座る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1936" cy="1861905"/>
                    </a:xfrm>
                    <a:prstGeom prst="rect">
                      <a:avLst/>
                    </a:prstGeom>
                  </pic:spPr>
                </pic:pic>
              </a:graphicData>
            </a:graphic>
          </wp:inline>
        </w:drawing>
      </w:r>
      <w:r w:rsidR="00F56638">
        <w:rPr>
          <w:noProof/>
          <w:szCs w:val="21"/>
        </w:rPr>
        <w:drawing>
          <wp:inline distT="0" distB="0" distL="0" distR="0" wp14:anchorId="1D82B8C1" wp14:editId="1AC7E9E1">
            <wp:extent cx="1812454" cy="1669017"/>
            <wp:effectExtent l="0" t="4445" r="0" b="0"/>
            <wp:docPr id="16" name="図 16" descr="人, 犬, 座る, 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人, 犬, 座る, 足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rot="5400000" flipV="1">
                      <a:off x="0" y="0"/>
                      <a:ext cx="1857450" cy="1710452"/>
                    </a:xfrm>
                    <a:prstGeom prst="rect">
                      <a:avLst/>
                    </a:prstGeom>
                  </pic:spPr>
                </pic:pic>
              </a:graphicData>
            </a:graphic>
          </wp:inline>
        </w:drawing>
      </w:r>
      <w:r w:rsidR="00592372">
        <w:rPr>
          <w:noProof/>
          <w:szCs w:val="21"/>
        </w:rPr>
        <w:drawing>
          <wp:inline distT="0" distB="0" distL="0" distR="0" wp14:anchorId="58801A0C" wp14:editId="252AB43C">
            <wp:extent cx="1805305" cy="1721539"/>
            <wp:effectExtent l="3810" t="0" r="8255" b="8255"/>
            <wp:docPr id="11" name="図 11" descr="屋内, 光, 眺め,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屋内, 光, 眺め, キッチン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55839" cy="1769729"/>
                    </a:xfrm>
                    <a:prstGeom prst="rect">
                      <a:avLst/>
                    </a:prstGeom>
                  </pic:spPr>
                </pic:pic>
              </a:graphicData>
            </a:graphic>
          </wp:inline>
        </w:drawing>
      </w:r>
    </w:p>
    <w:p w14:paraId="5705F105" w14:textId="2082AECD" w:rsidR="00F56638" w:rsidRDefault="00CE36EC" w:rsidP="00AD3CE8">
      <w:pPr>
        <w:rPr>
          <w:szCs w:val="21"/>
        </w:rPr>
      </w:pPr>
      <w:r>
        <w:rPr>
          <w:rFonts w:hint="eastAsia"/>
          <w:szCs w:val="21"/>
        </w:rPr>
        <w:t>【写真</w:t>
      </w:r>
      <w:r w:rsidR="00592372">
        <w:rPr>
          <w:rFonts w:hint="eastAsia"/>
          <w:szCs w:val="21"/>
        </w:rPr>
        <w:t>8</w:t>
      </w:r>
      <w:r>
        <w:rPr>
          <w:rFonts w:hint="eastAsia"/>
          <w:szCs w:val="21"/>
        </w:rPr>
        <w:t>】</w:t>
      </w:r>
      <w:r w:rsidR="00592372">
        <w:rPr>
          <w:rFonts w:hint="eastAsia"/>
          <w:szCs w:val="21"/>
        </w:rPr>
        <w:t>ラウンドテーブル方式分科会</w:t>
      </w:r>
      <w:r>
        <w:rPr>
          <w:rFonts w:hint="eastAsia"/>
          <w:szCs w:val="21"/>
        </w:rPr>
        <w:t xml:space="preserve">　　　　</w:t>
      </w:r>
      <w:r w:rsidR="00F56638">
        <w:rPr>
          <w:rFonts w:hint="eastAsia"/>
          <w:szCs w:val="21"/>
        </w:rPr>
        <w:t xml:space="preserve">　　</w:t>
      </w:r>
      <w:r w:rsidR="00A023D1">
        <w:rPr>
          <w:rFonts w:hint="eastAsia"/>
          <w:szCs w:val="21"/>
        </w:rPr>
        <w:t xml:space="preserve">　</w:t>
      </w:r>
      <w:r w:rsidR="00F56638">
        <w:rPr>
          <w:rFonts w:hint="eastAsia"/>
          <w:szCs w:val="21"/>
        </w:rPr>
        <w:t>【写真</w:t>
      </w:r>
      <w:r w:rsidR="00F56638">
        <w:rPr>
          <w:rFonts w:hint="eastAsia"/>
          <w:szCs w:val="21"/>
        </w:rPr>
        <w:t>9</w:t>
      </w:r>
      <w:r w:rsidR="00F56638">
        <w:rPr>
          <w:rFonts w:hint="eastAsia"/>
          <w:szCs w:val="21"/>
        </w:rPr>
        <w:t xml:space="preserve">】「先輩」の　　　</w:t>
      </w:r>
      <w:r>
        <w:rPr>
          <w:rFonts w:hint="eastAsia"/>
          <w:szCs w:val="21"/>
        </w:rPr>
        <w:t>【写真</w:t>
      </w:r>
      <w:r w:rsidR="00F56638">
        <w:rPr>
          <w:rFonts w:hint="eastAsia"/>
          <w:szCs w:val="21"/>
        </w:rPr>
        <w:t>10</w:t>
      </w:r>
      <w:r>
        <w:rPr>
          <w:rFonts w:hint="eastAsia"/>
          <w:szCs w:val="21"/>
        </w:rPr>
        <w:t>】</w:t>
      </w:r>
      <w:r w:rsidR="00592372">
        <w:rPr>
          <w:rFonts w:hint="eastAsia"/>
          <w:szCs w:val="21"/>
        </w:rPr>
        <w:t>個別相談</w:t>
      </w:r>
    </w:p>
    <w:p w14:paraId="684983F6" w14:textId="7FC6EDEF" w:rsidR="00A17CA8" w:rsidRDefault="00F56638" w:rsidP="00A023D1">
      <w:pPr>
        <w:ind w:firstLineChars="2700" w:firstLine="5652"/>
        <w:rPr>
          <w:szCs w:val="21"/>
        </w:rPr>
      </w:pPr>
      <w:r>
        <w:rPr>
          <w:rFonts w:hint="eastAsia"/>
          <w:szCs w:val="21"/>
        </w:rPr>
        <w:t xml:space="preserve">日本語学習ノート　　　　　　　</w:t>
      </w:r>
      <w:r w:rsidR="00592372">
        <w:rPr>
          <w:rFonts w:hint="eastAsia"/>
          <w:szCs w:val="21"/>
        </w:rPr>
        <w:t>待ち</w:t>
      </w:r>
      <w:r w:rsidR="00E9757B">
        <w:rPr>
          <w:rFonts w:hint="eastAsia"/>
          <w:szCs w:val="21"/>
        </w:rPr>
        <w:t>の列</w:t>
      </w:r>
    </w:p>
    <w:p w14:paraId="6758686E" w14:textId="77777777" w:rsidR="00FD2E53" w:rsidRDefault="00FD2E53" w:rsidP="00FD2E53">
      <w:pPr>
        <w:rPr>
          <w:szCs w:val="21"/>
        </w:rPr>
      </w:pPr>
      <w:r>
        <w:rPr>
          <w:rFonts w:hint="eastAsia"/>
          <w:szCs w:val="21"/>
        </w:rPr>
        <w:lastRenderedPageBreak/>
        <w:t>(4)</w:t>
      </w:r>
      <w:r>
        <w:rPr>
          <w:rFonts w:hint="eastAsia"/>
          <w:szCs w:val="21"/>
        </w:rPr>
        <w:t xml:space="preserve">　個別相談会</w:t>
      </w:r>
    </w:p>
    <w:p w14:paraId="45AB2BA9" w14:textId="77777777" w:rsidR="00A17CA8" w:rsidRPr="005A0971" w:rsidRDefault="00392A0D" w:rsidP="00AD3CE8">
      <w:pPr>
        <w:rPr>
          <w:szCs w:val="21"/>
        </w:rPr>
      </w:pPr>
      <w:r w:rsidRPr="00392A0D">
        <w:rPr>
          <w:rFonts w:asciiTheme="minorEastAsia" w:hAnsiTheme="minorEastAsia" w:hint="eastAsia"/>
          <w:szCs w:val="21"/>
        </w:rPr>
        <w:t xml:space="preserve">　</w:t>
      </w:r>
      <w:r w:rsidRPr="005A0971">
        <w:rPr>
          <w:szCs w:val="21"/>
        </w:rPr>
        <w:t>この時間帯には、これまで登場していただいた各氏に</w:t>
      </w:r>
      <w:r w:rsidR="00725258" w:rsidRPr="005A0971">
        <w:rPr>
          <w:szCs w:val="21"/>
        </w:rPr>
        <w:t>加えて</w:t>
      </w:r>
      <w:r w:rsidRPr="005A0971">
        <w:rPr>
          <w:szCs w:val="21"/>
        </w:rPr>
        <w:t>、さらに日本工業大学法人本部、桜美林大学入試部、ジンジブ（株）から職員の方々をお迎えして、</w:t>
      </w:r>
      <w:r w:rsidR="00725258" w:rsidRPr="005A0971">
        <w:rPr>
          <w:szCs w:val="21"/>
        </w:rPr>
        <w:t>3</w:t>
      </w:r>
      <w:r w:rsidR="00725258" w:rsidRPr="005A0971">
        <w:rPr>
          <w:szCs w:val="21"/>
        </w:rPr>
        <w:t>フロアで</w:t>
      </w:r>
      <w:r w:rsidR="00725258" w:rsidRPr="005A0971">
        <w:rPr>
          <w:szCs w:val="21"/>
        </w:rPr>
        <w:t>10</w:t>
      </w:r>
      <w:r w:rsidR="00725258" w:rsidRPr="005A0971">
        <w:rPr>
          <w:szCs w:val="21"/>
        </w:rPr>
        <w:t>コーナーを設ける形で、</w:t>
      </w:r>
      <w:r w:rsidRPr="005A0971">
        <w:rPr>
          <w:szCs w:val="21"/>
        </w:rPr>
        <w:t>高校生からの個別相談に応じていただいた。</w:t>
      </w:r>
    </w:p>
    <w:p w14:paraId="52B6DB38" w14:textId="77777777" w:rsidR="00725258" w:rsidRPr="005A0971" w:rsidRDefault="00725258" w:rsidP="00AD3CE8">
      <w:pPr>
        <w:rPr>
          <w:szCs w:val="21"/>
        </w:rPr>
      </w:pPr>
      <w:r w:rsidRPr="005A0971">
        <w:rPr>
          <w:szCs w:val="21"/>
        </w:rPr>
        <w:t xml:space="preserve">　今回の個別相談会で特に人気を集めたのが、法律相談、東洋大学、桜美林大学のコーナーであった。</w:t>
      </w:r>
    </w:p>
    <w:p w14:paraId="4C04D19A" w14:textId="77777777" w:rsidR="00725258" w:rsidRPr="005A0971" w:rsidRDefault="00725258" w:rsidP="00AD3CE8">
      <w:pPr>
        <w:rPr>
          <w:szCs w:val="21"/>
        </w:rPr>
      </w:pPr>
      <w:r w:rsidRPr="005A0971">
        <w:rPr>
          <w:szCs w:val="21"/>
        </w:rPr>
        <w:t xml:space="preserve">　法律相談は</w:t>
      </w:r>
      <w:r w:rsidRPr="005A0971">
        <w:rPr>
          <w:szCs w:val="21"/>
        </w:rPr>
        <w:t>2</w:t>
      </w:r>
      <w:r w:rsidRPr="005A0971">
        <w:rPr>
          <w:szCs w:val="21"/>
        </w:rPr>
        <w:t>ブース作ったのにもかかわらず、相談待ちの高校生であふれかえるほどになり、予定時間を延長するほどで、一部はあきらめて帰る高校生が出るほどであった。</w:t>
      </w:r>
      <w:r w:rsidR="00BD47F4" w:rsidRPr="005A0971">
        <w:rPr>
          <w:szCs w:val="21"/>
        </w:rPr>
        <w:t>これは前述の通り、令和</w:t>
      </w:r>
      <w:r w:rsidR="00BD47F4" w:rsidRPr="005A0971">
        <w:rPr>
          <w:szCs w:val="21"/>
        </w:rPr>
        <w:t>2</w:t>
      </w:r>
      <w:r w:rsidR="00BD47F4" w:rsidRPr="005A0971">
        <w:rPr>
          <w:szCs w:val="21"/>
        </w:rPr>
        <w:t>年から在留資格制度が改正となり、外国につながりのある高校生にとって、一大関心事でもあり、かつ個別に事情も異なることから相談時間がのびたことが一因として挙げられるであろう。</w:t>
      </w:r>
    </w:p>
    <w:p w14:paraId="6FE9EE1D" w14:textId="77777777" w:rsidR="00BD47F4" w:rsidRPr="005A0971" w:rsidRDefault="00BD47F4" w:rsidP="00AD3CE8">
      <w:pPr>
        <w:rPr>
          <w:szCs w:val="21"/>
        </w:rPr>
      </w:pPr>
      <w:r w:rsidRPr="005A0971">
        <w:rPr>
          <w:szCs w:val="21"/>
        </w:rPr>
        <w:t xml:space="preserve">　一方、大学で人気のあった</w:t>
      </w:r>
      <w:r w:rsidRPr="005A0971">
        <w:rPr>
          <w:szCs w:val="21"/>
        </w:rPr>
        <w:t>2</w:t>
      </w:r>
      <w:r w:rsidRPr="005A0971">
        <w:rPr>
          <w:szCs w:val="21"/>
        </w:rPr>
        <w:t>校は、ともに外国につながりのある高校生受け入れに積極的で入試制度にも優遇があり、かつ国際的学科・学群を持つ点で共通している。</w:t>
      </w:r>
      <w:r w:rsidR="00636B34" w:rsidRPr="005A0971">
        <w:rPr>
          <w:szCs w:val="21"/>
        </w:rPr>
        <w:t>ほぼ同じ集団が</w:t>
      </w:r>
      <w:r w:rsidR="00636B34" w:rsidRPr="005A0971">
        <w:rPr>
          <w:szCs w:val="21"/>
        </w:rPr>
        <w:t>2</w:t>
      </w:r>
      <w:r w:rsidR="00636B34" w:rsidRPr="005A0971">
        <w:rPr>
          <w:szCs w:val="21"/>
        </w:rPr>
        <w:t>校ともの説明を聞こうと、遅くまで残って熱心に説明を聞いている姿が印象的であった。</w:t>
      </w:r>
    </w:p>
    <w:p w14:paraId="7C60C152" w14:textId="77777777" w:rsidR="00124155" w:rsidRPr="005A0971" w:rsidRDefault="00124155" w:rsidP="00341CDB">
      <w:pPr>
        <w:tabs>
          <w:tab w:val="left" w:pos="7474"/>
        </w:tabs>
        <w:rPr>
          <w:rFonts w:eastAsiaTheme="majorEastAsia"/>
          <w:szCs w:val="21"/>
        </w:rPr>
      </w:pPr>
    </w:p>
    <w:p w14:paraId="26E5717C" w14:textId="22806F22" w:rsidR="007A4E52" w:rsidRPr="005A0971" w:rsidRDefault="00963CC7" w:rsidP="00124155">
      <w:pPr>
        <w:rPr>
          <w:rFonts w:eastAsiaTheme="majorEastAsia"/>
          <w:b/>
          <w:bCs/>
          <w:szCs w:val="21"/>
        </w:rPr>
      </w:pPr>
      <w:r w:rsidRPr="005A0971">
        <w:rPr>
          <w:rFonts w:eastAsiaTheme="majorEastAsia"/>
          <w:b/>
          <w:bCs/>
          <w:szCs w:val="21"/>
        </w:rPr>
        <w:t>６</w:t>
      </w:r>
      <w:r w:rsidR="000E3B86" w:rsidRPr="005A0971">
        <w:rPr>
          <w:rFonts w:eastAsiaTheme="majorEastAsia"/>
          <w:b/>
          <w:bCs/>
          <w:szCs w:val="21"/>
        </w:rPr>
        <w:t xml:space="preserve">．　</w:t>
      </w:r>
      <w:r w:rsidR="00636B34" w:rsidRPr="005A0971">
        <w:rPr>
          <w:rFonts w:eastAsiaTheme="majorEastAsia"/>
          <w:b/>
          <w:bCs/>
          <w:szCs w:val="21"/>
        </w:rPr>
        <w:t>この時期にリアル開催した意義</w:t>
      </w:r>
    </w:p>
    <w:p w14:paraId="4B3F5DEA" w14:textId="77777777" w:rsidR="00EC6099" w:rsidRPr="005A0971" w:rsidRDefault="00636B34" w:rsidP="00636B34">
      <w:pPr>
        <w:ind w:leftChars="100" w:left="209"/>
        <w:rPr>
          <w:szCs w:val="21"/>
        </w:rPr>
      </w:pPr>
      <w:r w:rsidRPr="005A0971">
        <w:rPr>
          <w:szCs w:val="21"/>
        </w:rPr>
        <w:t>この</w:t>
      </w:r>
      <w:r w:rsidR="00EC6099" w:rsidRPr="005A0971">
        <w:rPr>
          <w:szCs w:val="21"/>
        </w:rPr>
        <w:t>7</w:t>
      </w:r>
      <w:r w:rsidR="00EC6099" w:rsidRPr="005A0971">
        <w:rPr>
          <w:szCs w:val="21"/>
        </w:rPr>
        <w:t>月下旬という</w:t>
      </w:r>
      <w:r w:rsidRPr="005A0971">
        <w:rPr>
          <w:szCs w:val="21"/>
        </w:rPr>
        <w:t>時期に「外国につながる生徒のための進路ガイダンス」を開催するにあたっては、</w:t>
      </w:r>
      <w:r w:rsidRPr="005A0971">
        <w:rPr>
          <w:szCs w:val="21"/>
        </w:rPr>
        <w:t>2</w:t>
      </w:r>
      <w:r w:rsidR="00EC6099" w:rsidRPr="005A0971">
        <w:rPr>
          <w:szCs w:val="21"/>
        </w:rPr>
        <w:t>つの</w:t>
      </w:r>
    </w:p>
    <w:p w14:paraId="5902B8DE" w14:textId="77777777" w:rsidR="00124155" w:rsidRPr="005A0971" w:rsidRDefault="00636B34" w:rsidP="00636B34">
      <w:pPr>
        <w:rPr>
          <w:szCs w:val="21"/>
        </w:rPr>
      </w:pPr>
      <w:r w:rsidRPr="005A0971">
        <w:rPr>
          <w:szCs w:val="21"/>
        </w:rPr>
        <w:t>問題点があった。第</w:t>
      </w:r>
      <w:r w:rsidRPr="005A0971">
        <w:rPr>
          <w:szCs w:val="21"/>
        </w:rPr>
        <w:t>1</w:t>
      </w:r>
      <w:r w:rsidRPr="005A0971">
        <w:rPr>
          <w:szCs w:val="21"/>
        </w:rPr>
        <w:t>は、進路指導を考える上で、「</w:t>
      </w:r>
      <w:r w:rsidRPr="005A0971">
        <w:rPr>
          <w:szCs w:val="21"/>
        </w:rPr>
        <w:t>7</w:t>
      </w:r>
      <w:r w:rsidRPr="005A0971">
        <w:rPr>
          <w:szCs w:val="21"/>
        </w:rPr>
        <w:t>月</w:t>
      </w:r>
      <w:r w:rsidR="00EC6099" w:rsidRPr="005A0971">
        <w:rPr>
          <w:szCs w:val="21"/>
        </w:rPr>
        <w:t>では既に就職などが動いている時期に当たっており、最上級生にとって</w:t>
      </w:r>
      <w:r w:rsidRPr="005A0971">
        <w:rPr>
          <w:szCs w:val="21"/>
        </w:rPr>
        <w:t>は遅すぎるのではないか」という点であった。第</w:t>
      </w:r>
      <w:r w:rsidRPr="005A0971">
        <w:rPr>
          <w:szCs w:val="21"/>
        </w:rPr>
        <w:t>2</w:t>
      </w:r>
      <w:r w:rsidRPr="005A0971">
        <w:rPr>
          <w:szCs w:val="21"/>
        </w:rPr>
        <w:t>は「このコロナウイルス禍下にあって、リアル開催できるのか」「リアル開催して良いのか」という点であった</w:t>
      </w:r>
      <w:r w:rsidR="00EC6099" w:rsidRPr="005A0971">
        <w:rPr>
          <w:szCs w:val="21"/>
        </w:rPr>
        <w:t>。</w:t>
      </w:r>
    </w:p>
    <w:p w14:paraId="587AF4D6" w14:textId="77777777" w:rsidR="00EC6099" w:rsidRPr="005A0971" w:rsidRDefault="00EC6099" w:rsidP="00636B34">
      <w:pPr>
        <w:rPr>
          <w:szCs w:val="21"/>
        </w:rPr>
      </w:pPr>
      <w:r w:rsidRPr="005A0971">
        <w:rPr>
          <w:szCs w:val="21"/>
        </w:rPr>
        <w:t xml:space="preserve">　第</w:t>
      </w:r>
      <w:r w:rsidRPr="005A0971">
        <w:rPr>
          <w:szCs w:val="21"/>
        </w:rPr>
        <w:t>1</w:t>
      </w:r>
      <w:r w:rsidRPr="005A0971">
        <w:rPr>
          <w:szCs w:val="21"/>
        </w:rPr>
        <w:t>の点について。結論的に言えば、最上級生にとっては「遅かった」と言える。当日の個別相談時の各コーナーへの高校生の流れを見たとき、就職関連コーナーには残念ながら人が集まらなかった。令和</w:t>
      </w:r>
      <w:r w:rsidRPr="005A0971">
        <w:rPr>
          <w:szCs w:val="21"/>
        </w:rPr>
        <w:t>2</w:t>
      </w:r>
      <w:r w:rsidRPr="005A0971">
        <w:rPr>
          <w:szCs w:val="21"/>
        </w:rPr>
        <w:t>年度就職戦線では「就職相談会」「企業説明会」の殆どがリアル開催できずに不透明な状況にあり、それなりの需要があるかと期待してコーナーを設置したが、現実上は最上級生よりは一学年下の生徒の参加も多く、就職に関する意識が固められていない高校生には</w:t>
      </w:r>
      <w:r w:rsidR="00C74728" w:rsidRPr="005A0971">
        <w:rPr>
          <w:szCs w:val="21"/>
        </w:rPr>
        <w:t>足が向かなかったものと予測される。一方で、このコロナウイルス禍下であっても、わざわざ他校に足を運ぶような、意識の高い生徒にとっては大学進学志向が高いものと推測され、かなりの盛況になったのは、これに因るものと考えられる。</w:t>
      </w:r>
      <w:r w:rsidR="00DB7AC2" w:rsidRPr="005A0971">
        <w:rPr>
          <w:szCs w:val="21"/>
        </w:rPr>
        <w:t>令和</w:t>
      </w:r>
      <w:r w:rsidR="00DB7AC2" w:rsidRPr="005A0971">
        <w:rPr>
          <w:szCs w:val="21"/>
        </w:rPr>
        <w:t>2</w:t>
      </w:r>
      <w:r w:rsidR="00DB7AC2" w:rsidRPr="005A0971">
        <w:rPr>
          <w:szCs w:val="21"/>
        </w:rPr>
        <w:t>年度から大学入試は制度変更され、従来の</w:t>
      </w:r>
      <w:r w:rsidR="00DB7AC2" w:rsidRPr="005A0971">
        <w:rPr>
          <w:szCs w:val="21"/>
        </w:rPr>
        <w:t>AO</w:t>
      </w:r>
      <w:r w:rsidR="00DB7AC2" w:rsidRPr="005A0971">
        <w:rPr>
          <w:szCs w:val="21"/>
        </w:rPr>
        <w:t>入試が「総合型選抜」に変わって、出願時期・入試時期も遅くなった。それにより、</w:t>
      </w:r>
      <w:r w:rsidR="00DB7AC2" w:rsidRPr="005A0971">
        <w:rPr>
          <w:szCs w:val="21"/>
        </w:rPr>
        <w:t>7</w:t>
      </w:r>
      <w:r w:rsidR="00DB7AC2" w:rsidRPr="005A0971">
        <w:rPr>
          <w:szCs w:val="21"/>
        </w:rPr>
        <w:t>月下旬でも間に合うようになったことが幸いしたものと考えられる。</w:t>
      </w:r>
    </w:p>
    <w:p w14:paraId="000FADEE" w14:textId="77777777" w:rsidR="00C74728" w:rsidRPr="005A0971" w:rsidRDefault="00C74728" w:rsidP="00636B34">
      <w:pPr>
        <w:rPr>
          <w:szCs w:val="21"/>
        </w:rPr>
      </w:pPr>
      <w:r w:rsidRPr="005A0971">
        <w:rPr>
          <w:szCs w:val="21"/>
        </w:rPr>
        <w:t xml:space="preserve">　第</w:t>
      </w:r>
      <w:r w:rsidRPr="005A0971">
        <w:rPr>
          <w:szCs w:val="21"/>
        </w:rPr>
        <w:t>2</w:t>
      </w:r>
      <w:r w:rsidRPr="005A0971">
        <w:rPr>
          <w:szCs w:val="21"/>
        </w:rPr>
        <w:t>の点について。クラブの大会、就職相談会すらも</w:t>
      </w:r>
      <w:r w:rsidR="00F83AB8" w:rsidRPr="005A0971">
        <w:rPr>
          <w:szCs w:val="21"/>
        </w:rPr>
        <w:t>リアル</w:t>
      </w:r>
      <w:r w:rsidRPr="005A0971">
        <w:rPr>
          <w:szCs w:val="21"/>
        </w:rPr>
        <w:t>イベント</w:t>
      </w:r>
      <w:r w:rsidR="00F83AB8" w:rsidRPr="005A0971">
        <w:rPr>
          <w:szCs w:val="21"/>
        </w:rPr>
        <w:t>としての</w:t>
      </w:r>
      <w:r w:rsidRPr="005A0971">
        <w:rPr>
          <w:szCs w:val="21"/>
        </w:rPr>
        <w:t>開催</w:t>
      </w:r>
      <w:r w:rsidR="00F83AB8" w:rsidRPr="005A0971">
        <w:rPr>
          <w:szCs w:val="21"/>
        </w:rPr>
        <w:t>が</w:t>
      </w:r>
      <w:r w:rsidRPr="005A0971">
        <w:rPr>
          <w:szCs w:val="21"/>
        </w:rPr>
        <w:t>中止となっている状況下で、かつ分散登校がようやく解除されたばかりの段階での「リアル開催」は人を呼べないのではないかとの危惧もあったが、結果的にみると、それは杞憂に終わった。ふたを開けてみると、合計参加者数は</w:t>
      </w:r>
      <w:r w:rsidRPr="005A0971">
        <w:rPr>
          <w:szCs w:val="21"/>
        </w:rPr>
        <w:t>3</w:t>
      </w:r>
      <w:r w:rsidRPr="005A0971">
        <w:rPr>
          <w:szCs w:val="21"/>
        </w:rPr>
        <w:t>桁に載せ、</w:t>
      </w:r>
      <w:r w:rsidRPr="005A0971">
        <w:rPr>
          <w:szCs w:val="21"/>
        </w:rPr>
        <w:t>7</w:t>
      </w:r>
      <w:r w:rsidRPr="005A0971">
        <w:rPr>
          <w:szCs w:val="21"/>
        </w:rPr>
        <w:t>回の「ガイダンス」中で</w:t>
      </w:r>
      <w:r w:rsidR="00BE766B" w:rsidRPr="005A0971">
        <w:rPr>
          <w:szCs w:val="21"/>
        </w:rPr>
        <w:t>3</w:t>
      </w:r>
      <w:r w:rsidR="00BE766B" w:rsidRPr="005A0971">
        <w:rPr>
          <w:szCs w:val="21"/>
        </w:rPr>
        <w:t>番目に</w:t>
      </w:r>
      <w:r w:rsidRPr="005A0971">
        <w:rPr>
          <w:szCs w:val="21"/>
        </w:rPr>
        <w:t>多い参加者数を記録</w:t>
      </w:r>
      <w:r w:rsidR="00F83AB8" w:rsidRPr="005A0971">
        <w:rPr>
          <w:szCs w:val="21"/>
        </w:rPr>
        <w:t>する結果</w:t>
      </w:r>
      <w:r w:rsidRPr="005A0971">
        <w:rPr>
          <w:szCs w:val="21"/>
        </w:rPr>
        <w:t>となった</w:t>
      </w:r>
      <w:r w:rsidR="00BE766B" w:rsidRPr="005A0971">
        <w:rPr>
          <w:szCs w:val="21"/>
        </w:rPr>
        <w:t>〔第</w:t>
      </w:r>
      <w:r w:rsidR="00BE766B" w:rsidRPr="005A0971">
        <w:rPr>
          <w:szCs w:val="21"/>
        </w:rPr>
        <w:t>5</w:t>
      </w:r>
      <w:r w:rsidR="00BE766B" w:rsidRPr="005A0971">
        <w:rPr>
          <w:szCs w:val="21"/>
        </w:rPr>
        <w:t>回</w:t>
      </w:r>
      <w:r w:rsidR="00BE766B" w:rsidRPr="005A0971">
        <w:rPr>
          <w:szCs w:val="21"/>
        </w:rPr>
        <w:t>116</w:t>
      </w:r>
      <w:r w:rsidR="00BE766B" w:rsidRPr="005A0971">
        <w:rPr>
          <w:szCs w:val="21"/>
        </w:rPr>
        <w:t>名、第</w:t>
      </w:r>
      <w:r w:rsidR="00BE766B" w:rsidRPr="005A0971">
        <w:rPr>
          <w:szCs w:val="21"/>
        </w:rPr>
        <w:t>6</w:t>
      </w:r>
      <w:r w:rsidR="00BE766B" w:rsidRPr="005A0971">
        <w:rPr>
          <w:szCs w:val="21"/>
        </w:rPr>
        <w:t>回</w:t>
      </w:r>
      <w:r w:rsidR="00BE766B" w:rsidRPr="005A0971">
        <w:rPr>
          <w:szCs w:val="21"/>
        </w:rPr>
        <w:t>107</w:t>
      </w:r>
      <w:r w:rsidR="00BE766B" w:rsidRPr="005A0971">
        <w:rPr>
          <w:szCs w:val="21"/>
        </w:rPr>
        <w:t>名が参加〕</w:t>
      </w:r>
      <w:r w:rsidRPr="005A0971">
        <w:rPr>
          <w:szCs w:val="21"/>
        </w:rPr>
        <w:t>。</w:t>
      </w:r>
      <w:r w:rsidR="00F83AB8" w:rsidRPr="005A0971">
        <w:rPr>
          <w:szCs w:val="21"/>
        </w:rPr>
        <w:t>前述の通り、東京都教育委員会のユースソーシャルワーカーの大量参加もあったが、それよりも目立ったのが、参加生徒の引率のためではなく、勤務校に外国につながりを持つ生徒がおり、「危機感を感じて来訪した」現職教員の多さであった。令和</w:t>
      </w:r>
      <w:r w:rsidR="00F83AB8" w:rsidRPr="005A0971">
        <w:rPr>
          <w:szCs w:val="21"/>
        </w:rPr>
        <w:t>2</w:t>
      </w:r>
      <w:r w:rsidR="00F83AB8" w:rsidRPr="005A0971">
        <w:rPr>
          <w:szCs w:val="21"/>
        </w:rPr>
        <w:t>年度は各種の教員研修の場も殆どが中止となる中で、珍しいリアル開催の研修の場となったことも、参加者を集める大きなファクターとなった。</w:t>
      </w:r>
    </w:p>
    <w:p w14:paraId="7490446C" w14:textId="77777777" w:rsidR="00C74728" w:rsidRPr="005A0971" w:rsidRDefault="00C74728" w:rsidP="00124155">
      <w:pPr>
        <w:rPr>
          <w:rFonts w:eastAsiaTheme="majorEastAsia"/>
          <w:szCs w:val="21"/>
        </w:rPr>
      </w:pPr>
    </w:p>
    <w:p w14:paraId="5D9DCF95" w14:textId="0D0A6CDE" w:rsidR="007A4E52" w:rsidRPr="005A0971" w:rsidRDefault="00963CC7" w:rsidP="00963CC7">
      <w:pPr>
        <w:rPr>
          <w:rFonts w:eastAsiaTheme="majorEastAsia"/>
          <w:b/>
          <w:bCs/>
          <w:szCs w:val="21"/>
        </w:rPr>
      </w:pPr>
      <w:r w:rsidRPr="005A0971">
        <w:rPr>
          <w:rFonts w:eastAsiaTheme="majorEastAsia"/>
          <w:b/>
          <w:bCs/>
          <w:szCs w:val="21"/>
        </w:rPr>
        <w:t>７</w:t>
      </w:r>
      <w:r w:rsidR="000E3B86" w:rsidRPr="005A0971">
        <w:rPr>
          <w:rFonts w:eastAsiaTheme="majorEastAsia"/>
          <w:b/>
          <w:bCs/>
          <w:szCs w:val="21"/>
        </w:rPr>
        <w:t>．</w:t>
      </w:r>
      <w:r w:rsidR="00EF762A" w:rsidRPr="005A0971">
        <w:rPr>
          <w:rFonts w:eastAsiaTheme="majorEastAsia"/>
          <w:b/>
          <w:bCs/>
          <w:szCs w:val="21"/>
        </w:rPr>
        <w:t xml:space="preserve">　</w:t>
      </w:r>
      <w:r w:rsidR="007A4E52" w:rsidRPr="005A0971">
        <w:rPr>
          <w:rFonts w:eastAsiaTheme="majorEastAsia"/>
          <w:b/>
          <w:bCs/>
          <w:szCs w:val="21"/>
        </w:rPr>
        <w:t>今後の課題</w:t>
      </w:r>
    </w:p>
    <w:p w14:paraId="0A31616C" w14:textId="77777777" w:rsidR="00103DDB" w:rsidRPr="005A0971" w:rsidRDefault="00103DDB" w:rsidP="00963CC7">
      <w:pPr>
        <w:rPr>
          <w:szCs w:val="21"/>
        </w:rPr>
      </w:pPr>
      <w:r w:rsidRPr="005A0971">
        <w:rPr>
          <w:szCs w:val="21"/>
        </w:rPr>
        <w:t xml:space="preserve">　今後の課題として検討すべきなのは、</w:t>
      </w:r>
      <w:r w:rsidRPr="005A0971">
        <w:rPr>
          <w:rFonts w:ascii="ＭＳ 明朝" w:eastAsia="ＭＳ 明朝" w:hAnsi="ＭＳ 明朝" w:cs="ＭＳ 明朝" w:hint="eastAsia"/>
          <w:szCs w:val="21"/>
        </w:rPr>
        <w:t>①</w:t>
      </w:r>
      <w:r w:rsidRPr="005A0971">
        <w:rPr>
          <w:szCs w:val="21"/>
        </w:rPr>
        <w:t>開催時期の問題、</w:t>
      </w:r>
      <w:r w:rsidRPr="005A0971">
        <w:rPr>
          <w:rFonts w:ascii="ＭＳ 明朝" w:eastAsia="ＭＳ 明朝" w:hAnsi="ＭＳ 明朝" w:cs="ＭＳ 明朝" w:hint="eastAsia"/>
          <w:szCs w:val="21"/>
        </w:rPr>
        <w:t>②</w:t>
      </w:r>
      <w:r w:rsidRPr="005A0971">
        <w:rPr>
          <w:szCs w:val="21"/>
        </w:rPr>
        <w:t>進路分野ターゲットの問題、</w:t>
      </w:r>
      <w:r w:rsidRPr="005A0971">
        <w:rPr>
          <w:rFonts w:ascii="ＭＳ 明朝" w:eastAsia="ＭＳ 明朝" w:hAnsi="ＭＳ 明朝" w:cs="ＭＳ 明朝" w:hint="eastAsia"/>
          <w:szCs w:val="21"/>
        </w:rPr>
        <w:t>③</w:t>
      </w:r>
      <w:r w:rsidRPr="005A0971">
        <w:rPr>
          <w:szCs w:val="21"/>
        </w:rPr>
        <w:t>生徒たちが主役になって企画運営したり交流するという従来からのコンセプトをどうするかという問題</w:t>
      </w:r>
      <w:r w:rsidR="00490FC4" w:rsidRPr="005A0971">
        <w:rPr>
          <w:szCs w:val="21"/>
        </w:rPr>
        <w:t>、</w:t>
      </w:r>
      <w:r w:rsidR="00490FC4" w:rsidRPr="005A0971">
        <w:rPr>
          <w:rFonts w:ascii="ＭＳ 明朝" w:eastAsia="ＭＳ 明朝" w:hAnsi="ＭＳ 明朝" w:cs="ＭＳ 明朝" w:hint="eastAsia"/>
          <w:szCs w:val="21"/>
        </w:rPr>
        <w:t>④</w:t>
      </w:r>
      <w:r w:rsidR="00490FC4" w:rsidRPr="005A0971">
        <w:rPr>
          <w:szCs w:val="21"/>
        </w:rPr>
        <w:t>教員研修会を同時進行させることを是とするかという問題</w:t>
      </w:r>
      <w:r w:rsidRPr="005A0971">
        <w:rPr>
          <w:szCs w:val="21"/>
        </w:rPr>
        <w:t>の</w:t>
      </w:r>
      <w:r w:rsidR="00490FC4" w:rsidRPr="005A0971">
        <w:rPr>
          <w:szCs w:val="21"/>
        </w:rPr>
        <w:t>4</w:t>
      </w:r>
      <w:r w:rsidRPr="005A0971">
        <w:rPr>
          <w:szCs w:val="21"/>
        </w:rPr>
        <w:t>点であると考える。</w:t>
      </w:r>
    </w:p>
    <w:p w14:paraId="23731AFE" w14:textId="77777777" w:rsidR="00103DDB" w:rsidRPr="005A0971" w:rsidRDefault="00103DDB" w:rsidP="00963CC7">
      <w:pPr>
        <w:rPr>
          <w:szCs w:val="21"/>
        </w:rPr>
      </w:pPr>
      <w:r w:rsidRPr="005A0971">
        <w:rPr>
          <w:szCs w:val="21"/>
        </w:rPr>
        <w:t xml:space="preserve">　第</w:t>
      </w:r>
      <w:r w:rsidRPr="005A0971">
        <w:rPr>
          <w:szCs w:val="21"/>
        </w:rPr>
        <w:t>1</w:t>
      </w:r>
      <w:r w:rsidRPr="005A0971">
        <w:rPr>
          <w:szCs w:val="21"/>
        </w:rPr>
        <w:t>に開催時期について。本来は</w:t>
      </w:r>
      <w:r w:rsidRPr="005A0971">
        <w:rPr>
          <w:szCs w:val="21"/>
        </w:rPr>
        <w:t>3</w:t>
      </w:r>
      <w:r w:rsidRPr="005A0971">
        <w:rPr>
          <w:szCs w:val="21"/>
        </w:rPr>
        <w:t>月末を予定していたものがコロナウイルス禍で</w:t>
      </w:r>
      <w:r w:rsidRPr="005A0971">
        <w:rPr>
          <w:szCs w:val="21"/>
        </w:rPr>
        <w:t>7</w:t>
      </w:r>
      <w:r w:rsidRPr="005A0971">
        <w:rPr>
          <w:szCs w:val="21"/>
        </w:rPr>
        <w:t>月にずれてしまったことは不可抗力であったものの、実はこの時期の開催も、参加者を最上級生ではなく「一学年下」と設定すれば、意義あるものと出来るのではないか。</w:t>
      </w:r>
    </w:p>
    <w:p w14:paraId="11DF42F1" w14:textId="77777777" w:rsidR="00DB7AC2" w:rsidRPr="005A0971" w:rsidRDefault="00DB7AC2" w:rsidP="00963CC7">
      <w:pPr>
        <w:rPr>
          <w:szCs w:val="21"/>
        </w:rPr>
      </w:pPr>
      <w:r w:rsidRPr="005A0971">
        <w:rPr>
          <w:szCs w:val="21"/>
        </w:rPr>
        <w:t xml:space="preserve">　第</w:t>
      </w:r>
      <w:r w:rsidRPr="005A0971">
        <w:rPr>
          <w:szCs w:val="21"/>
        </w:rPr>
        <w:t>2</w:t>
      </w:r>
      <w:r w:rsidRPr="005A0971">
        <w:rPr>
          <w:szCs w:val="21"/>
        </w:rPr>
        <w:t>の進路分野ターゲットについて。今回、大学・就職・専門学校という</w:t>
      </w:r>
      <w:r w:rsidRPr="005A0971">
        <w:rPr>
          <w:szCs w:val="21"/>
        </w:rPr>
        <w:t>3</w:t>
      </w:r>
      <w:r w:rsidRPr="005A0971">
        <w:rPr>
          <w:szCs w:val="21"/>
        </w:rPr>
        <w:t>つの分野に加えて、在留資格の法律相談まで加えた</w:t>
      </w:r>
      <w:r w:rsidR="005B6F60" w:rsidRPr="005A0971">
        <w:rPr>
          <w:szCs w:val="21"/>
        </w:rPr>
        <w:t>4</w:t>
      </w:r>
      <w:r w:rsidR="005B6F60" w:rsidRPr="005A0971">
        <w:rPr>
          <w:szCs w:val="21"/>
        </w:rPr>
        <w:t>分野構成としたが、それは適当だったのかを検討してゆく必要がある。つまり、今回は個別相談で</w:t>
      </w:r>
      <w:r w:rsidR="005B6F60" w:rsidRPr="005A0971">
        <w:rPr>
          <w:szCs w:val="21"/>
        </w:rPr>
        <w:t>10</w:t>
      </w:r>
      <w:r w:rsidR="005B6F60" w:rsidRPr="005A0971">
        <w:rPr>
          <w:szCs w:val="21"/>
        </w:rPr>
        <w:t>コーナーを設定したが、高校生参加者が</w:t>
      </w:r>
      <w:r w:rsidR="005B6F60" w:rsidRPr="005A0971">
        <w:rPr>
          <w:szCs w:val="21"/>
        </w:rPr>
        <w:t>24</w:t>
      </w:r>
      <w:r w:rsidR="005B6F60" w:rsidRPr="005A0971">
        <w:rPr>
          <w:szCs w:val="21"/>
        </w:rPr>
        <w:t>名という状況では、間口として広すぎたというのが結論で</w:t>
      </w:r>
      <w:r w:rsidR="005B6F60" w:rsidRPr="005A0971">
        <w:rPr>
          <w:szCs w:val="21"/>
        </w:rPr>
        <w:lastRenderedPageBreak/>
        <w:t>あろう。今年度の制度改正という</w:t>
      </w:r>
      <w:r w:rsidR="00E945E3" w:rsidRPr="005A0971">
        <w:rPr>
          <w:szCs w:val="21"/>
        </w:rPr>
        <w:t>特殊</w:t>
      </w:r>
      <w:r w:rsidR="005B6F60" w:rsidRPr="005A0971">
        <w:rPr>
          <w:szCs w:val="21"/>
        </w:rPr>
        <w:t>性から、「在留資格」コーナーに関してはタイムリーであり、予測通りの人気を博したが、それ以外はどうだったか。ラウンドテーブル方式分科会では、大学・就職・専門学校の</w:t>
      </w:r>
      <w:r w:rsidR="005B6F60" w:rsidRPr="005A0971">
        <w:rPr>
          <w:szCs w:val="21"/>
        </w:rPr>
        <w:t>3</w:t>
      </w:r>
      <w:r w:rsidR="005B6F60" w:rsidRPr="005A0971">
        <w:rPr>
          <w:szCs w:val="21"/>
        </w:rPr>
        <w:t>分野のうち、</w:t>
      </w:r>
      <w:r w:rsidR="005B6F60" w:rsidRPr="005A0971">
        <w:rPr>
          <w:szCs w:val="21"/>
        </w:rPr>
        <w:t>2</w:t>
      </w:r>
      <w:r w:rsidR="005B6F60" w:rsidRPr="005A0971">
        <w:rPr>
          <w:szCs w:val="21"/>
        </w:rPr>
        <w:t>分野を回らなければならない形にしたため、何とか体裁を保つことが出来たものの、個別相談会のコーナーでは、就職と専門学校には全く人が集められなかった。ゲストにも申し訳ない状態であり、今後は検討の余地があろう。どこから高校生を集めるかという観点も大きな問題であり、</w:t>
      </w:r>
      <w:r w:rsidR="00E945E3" w:rsidRPr="005A0971">
        <w:rPr>
          <w:szCs w:val="21"/>
        </w:rPr>
        <w:t>今回のように全日制課程</w:t>
      </w:r>
      <w:r w:rsidR="003D4D38" w:rsidRPr="005A0971">
        <w:rPr>
          <w:szCs w:val="21"/>
        </w:rPr>
        <w:t>在京外国人</w:t>
      </w:r>
      <w:r w:rsidR="00E945E3" w:rsidRPr="005A0971">
        <w:rPr>
          <w:szCs w:val="21"/>
        </w:rPr>
        <w:t>特別枠受け入れ校生徒が参加の中心であれば大学進学コーナーが圧倒的人気とな</w:t>
      </w:r>
      <w:r w:rsidR="00BE766B" w:rsidRPr="005A0971">
        <w:rPr>
          <w:szCs w:val="21"/>
        </w:rPr>
        <w:t>るであ</w:t>
      </w:r>
      <w:r w:rsidR="00E945E3" w:rsidRPr="005A0971">
        <w:rPr>
          <w:szCs w:val="21"/>
        </w:rPr>
        <w:t>ろう。一方で夜間定時制課程生徒が参加の中心であれば就職・専門学校コーナーを成立させることができると推測される。</w:t>
      </w:r>
      <w:r w:rsidR="00D87E27" w:rsidRPr="005A0971">
        <w:rPr>
          <w:szCs w:val="21"/>
        </w:rPr>
        <w:t>今後は参加生徒集めも戦略的に行うことで、ターゲット分野を限定し、ゲストも限定して効率を高めることも考慮すべきかと</w:t>
      </w:r>
      <w:r w:rsidR="00FF6D9A" w:rsidRPr="005A0971">
        <w:rPr>
          <w:szCs w:val="21"/>
        </w:rPr>
        <w:t>思われる</w:t>
      </w:r>
      <w:r w:rsidR="00D87E27" w:rsidRPr="005A0971">
        <w:rPr>
          <w:szCs w:val="21"/>
        </w:rPr>
        <w:t>。</w:t>
      </w:r>
    </w:p>
    <w:p w14:paraId="3D17C1A9" w14:textId="77777777" w:rsidR="00490FC4" w:rsidRPr="005A0971" w:rsidRDefault="00D87E27" w:rsidP="00BE766B">
      <w:pPr>
        <w:rPr>
          <w:szCs w:val="21"/>
        </w:rPr>
      </w:pPr>
      <w:r w:rsidRPr="005A0971">
        <w:rPr>
          <w:szCs w:val="21"/>
        </w:rPr>
        <w:t xml:space="preserve">　第</w:t>
      </w:r>
      <w:r w:rsidRPr="005A0971">
        <w:rPr>
          <w:szCs w:val="21"/>
        </w:rPr>
        <w:t>3</w:t>
      </w:r>
      <w:r w:rsidRPr="005A0971">
        <w:rPr>
          <w:szCs w:val="21"/>
        </w:rPr>
        <w:t>の生徒主役の運営や交流機会づくりの部分について。これまで、会場校生徒が司会したり、アクティビティコーナーを設けるなどして参加者交流を図るイベントを企画してきたのが、これまでの本「ガイダンス」の流れであった。しかしながら、今回はコロナウイルス禍下における特殊事情に鑑み、</w:t>
      </w:r>
      <w:r w:rsidR="0034120A" w:rsidRPr="005A0971">
        <w:rPr>
          <w:szCs w:val="21"/>
        </w:rPr>
        <w:t>完全に教員側、すなわち東京都国際教育研究協議会メンバーが企画・運営のすべてを行うことで生徒主役になる部分を作ることが出来ず、</w:t>
      </w:r>
      <w:r w:rsidR="003D4D38" w:rsidRPr="005A0971">
        <w:rPr>
          <w:szCs w:val="21"/>
        </w:rPr>
        <w:t>参加高校生自身が将来について考えさせる場面を</w:t>
      </w:r>
      <w:r w:rsidR="00242397" w:rsidRPr="005A0971">
        <w:rPr>
          <w:szCs w:val="21"/>
        </w:rPr>
        <w:t>設定する</w:t>
      </w:r>
      <w:r w:rsidR="003D4D38" w:rsidRPr="005A0971">
        <w:rPr>
          <w:szCs w:val="21"/>
        </w:rPr>
        <w:t>ことも出来ず、</w:t>
      </w:r>
      <w:r w:rsidR="0034120A" w:rsidRPr="005A0971">
        <w:rPr>
          <w:szCs w:val="21"/>
        </w:rPr>
        <w:t>さらに時間的制約と「三密回避」という制約から生徒交流型アクティビティの機会を初めからつくらないという形とせざるを得なかった。</w:t>
      </w:r>
    </w:p>
    <w:p w14:paraId="536D4D61" w14:textId="77777777" w:rsidR="000F1EA3" w:rsidRPr="005A0971" w:rsidRDefault="00490FC4" w:rsidP="00490FC4">
      <w:pPr>
        <w:ind w:firstLineChars="100" w:firstLine="209"/>
      </w:pPr>
      <w:r w:rsidRPr="005A0971">
        <w:rPr>
          <w:szCs w:val="21"/>
        </w:rPr>
        <w:t>第</w:t>
      </w:r>
      <w:r w:rsidRPr="005A0971">
        <w:rPr>
          <w:szCs w:val="21"/>
        </w:rPr>
        <w:t>4</w:t>
      </w:r>
      <w:r w:rsidRPr="005A0971">
        <w:rPr>
          <w:szCs w:val="21"/>
        </w:rPr>
        <w:t>に、外国につながる生徒を指導する教員に対する研修会も同時並行実施しているが、この方式は正しいのかという課題を突き付けられたのが</w:t>
      </w:r>
      <w:r w:rsidR="00DC26E8" w:rsidRPr="005A0971">
        <w:rPr>
          <w:szCs w:val="21"/>
        </w:rPr>
        <w:t>、</w:t>
      </w:r>
      <w:r w:rsidRPr="005A0971">
        <w:rPr>
          <w:szCs w:val="21"/>
        </w:rPr>
        <w:t>今回の会の特徴であった。参加者総数は</w:t>
      </w:r>
      <w:r w:rsidRPr="005A0971">
        <w:rPr>
          <w:szCs w:val="21"/>
        </w:rPr>
        <w:t>3</w:t>
      </w:r>
      <w:r w:rsidRPr="005A0971">
        <w:rPr>
          <w:szCs w:val="21"/>
        </w:rPr>
        <w:t>桁に載せたものの、高校生参加者が圧倒的に少ない中であっても高校生を主たる対象にしたため、運営的にはあくまでも高校生最優先とした。そのため、教員参加者からの質問等を封殺せざるを得ない場面が幾つかあった。このことは教員研修会</w:t>
      </w:r>
      <w:r w:rsidR="00115A0F" w:rsidRPr="005A0971">
        <w:rPr>
          <w:szCs w:val="21"/>
        </w:rPr>
        <w:t>という観点から見たときには、</w:t>
      </w:r>
      <w:r w:rsidRPr="005A0971">
        <w:rPr>
          <w:szCs w:val="21"/>
        </w:rPr>
        <w:t>非常に問題のある対応だったと言わざるを得ない。</w:t>
      </w:r>
      <w:r w:rsidR="00A3654E" w:rsidRPr="005A0971">
        <w:rPr>
          <w:szCs w:val="21"/>
        </w:rPr>
        <w:t>本「ガイダンス」のコンセプトの在り方をどうしてゆくかについては</w:t>
      </w:r>
      <w:r w:rsidR="005514C3" w:rsidRPr="005A0971">
        <w:rPr>
          <w:szCs w:val="21"/>
        </w:rPr>
        <w:t>、これから</w:t>
      </w:r>
      <w:r w:rsidR="00A3654E" w:rsidRPr="005A0971">
        <w:rPr>
          <w:szCs w:val="21"/>
        </w:rPr>
        <w:t>議論してゆかねばならないだろうと考えられる。</w:t>
      </w:r>
    </w:p>
    <w:p w14:paraId="233E6C0A" w14:textId="77777777" w:rsidR="000F1EA3" w:rsidRPr="005A0971" w:rsidRDefault="000F1EA3" w:rsidP="00010BD3">
      <w:pPr>
        <w:rPr>
          <w:rFonts w:eastAsiaTheme="majorEastAsia"/>
        </w:rPr>
      </w:pPr>
    </w:p>
    <w:sectPr w:rsidR="000F1EA3" w:rsidRPr="005A0971" w:rsidSect="009D7829">
      <w:pgSz w:w="11906" w:h="16838" w:code="9"/>
      <w:pgMar w:top="720" w:right="720" w:bottom="720" w:left="720" w:header="851" w:footer="992" w:gutter="0"/>
      <w:cols w:space="425"/>
      <w:docGrid w:type="linesAndChars" w:linePitch="335" w:charSpace="-1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D390F" w14:textId="77777777" w:rsidR="0058491D" w:rsidRDefault="0058491D" w:rsidP="00161670">
      <w:r>
        <w:separator/>
      </w:r>
    </w:p>
  </w:endnote>
  <w:endnote w:type="continuationSeparator" w:id="0">
    <w:p w14:paraId="70A94335" w14:textId="77777777" w:rsidR="0058491D" w:rsidRDefault="0058491D" w:rsidP="0016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B6EBD" w14:textId="77777777" w:rsidR="0058491D" w:rsidRDefault="0058491D" w:rsidP="00161670">
      <w:r>
        <w:separator/>
      </w:r>
    </w:p>
  </w:footnote>
  <w:footnote w:type="continuationSeparator" w:id="0">
    <w:p w14:paraId="2DE1782D" w14:textId="77777777" w:rsidR="0058491D" w:rsidRDefault="0058491D" w:rsidP="00161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8C4"/>
    <w:multiLevelType w:val="hybridMultilevel"/>
    <w:tmpl w:val="F474BDA8"/>
    <w:lvl w:ilvl="0" w:tplc="0409000F">
      <w:start w:val="1"/>
      <w:numFmt w:val="decimal"/>
      <w:lvlText w:val="%1."/>
      <w:lvlJc w:val="left"/>
      <w:pPr>
        <w:ind w:left="1049" w:hanging="420"/>
      </w:p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1" w15:restartNumberingAfterBreak="0">
    <w:nsid w:val="0CB10BFB"/>
    <w:multiLevelType w:val="hybridMultilevel"/>
    <w:tmpl w:val="F68AC128"/>
    <w:lvl w:ilvl="0" w:tplc="5B9A8D80">
      <w:start w:val="1"/>
      <w:numFmt w:val="decimal"/>
      <w:lvlText w:val="(%1)"/>
      <w:lvlJc w:val="left"/>
      <w:pPr>
        <w:ind w:left="776" w:hanging="360"/>
      </w:pPr>
      <w:rPr>
        <w:rFonts w:hint="default"/>
      </w:rPr>
    </w:lvl>
    <w:lvl w:ilvl="1" w:tplc="04090017" w:tentative="1">
      <w:start w:val="1"/>
      <w:numFmt w:val="aiueoFullWidth"/>
      <w:lvlText w:val="(%2)"/>
      <w:lvlJc w:val="left"/>
      <w:pPr>
        <w:ind w:left="1256" w:hanging="420"/>
      </w:pPr>
    </w:lvl>
    <w:lvl w:ilvl="2" w:tplc="04090011" w:tentative="1">
      <w:start w:val="1"/>
      <w:numFmt w:val="decimalEnclosedCircle"/>
      <w:lvlText w:val="%3"/>
      <w:lvlJc w:val="left"/>
      <w:pPr>
        <w:ind w:left="1676" w:hanging="420"/>
      </w:pPr>
    </w:lvl>
    <w:lvl w:ilvl="3" w:tplc="0409000F" w:tentative="1">
      <w:start w:val="1"/>
      <w:numFmt w:val="decimal"/>
      <w:lvlText w:val="%4."/>
      <w:lvlJc w:val="left"/>
      <w:pPr>
        <w:ind w:left="2096" w:hanging="420"/>
      </w:pPr>
    </w:lvl>
    <w:lvl w:ilvl="4" w:tplc="04090017" w:tentative="1">
      <w:start w:val="1"/>
      <w:numFmt w:val="aiueoFullWidth"/>
      <w:lvlText w:val="(%5)"/>
      <w:lvlJc w:val="left"/>
      <w:pPr>
        <w:ind w:left="2516" w:hanging="420"/>
      </w:pPr>
    </w:lvl>
    <w:lvl w:ilvl="5" w:tplc="04090011" w:tentative="1">
      <w:start w:val="1"/>
      <w:numFmt w:val="decimalEnclosedCircle"/>
      <w:lvlText w:val="%6"/>
      <w:lvlJc w:val="left"/>
      <w:pPr>
        <w:ind w:left="2936" w:hanging="420"/>
      </w:pPr>
    </w:lvl>
    <w:lvl w:ilvl="6" w:tplc="0409000F" w:tentative="1">
      <w:start w:val="1"/>
      <w:numFmt w:val="decimal"/>
      <w:lvlText w:val="%7."/>
      <w:lvlJc w:val="left"/>
      <w:pPr>
        <w:ind w:left="3356" w:hanging="420"/>
      </w:pPr>
    </w:lvl>
    <w:lvl w:ilvl="7" w:tplc="04090017" w:tentative="1">
      <w:start w:val="1"/>
      <w:numFmt w:val="aiueoFullWidth"/>
      <w:lvlText w:val="(%8)"/>
      <w:lvlJc w:val="left"/>
      <w:pPr>
        <w:ind w:left="3776" w:hanging="420"/>
      </w:pPr>
    </w:lvl>
    <w:lvl w:ilvl="8" w:tplc="04090011" w:tentative="1">
      <w:start w:val="1"/>
      <w:numFmt w:val="decimalEnclosedCircle"/>
      <w:lvlText w:val="%9"/>
      <w:lvlJc w:val="left"/>
      <w:pPr>
        <w:ind w:left="4196" w:hanging="420"/>
      </w:pPr>
    </w:lvl>
  </w:abstractNum>
  <w:abstractNum w:abstractNumId="2" w15:restartNumberingAfterBreak="0">
    <w:nsid w:val="12A56E77"/>
    <w:multiLevelType w:val="hybridMultilevel"/>
    <w:tmpl w:val="2854AB62"/>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6903D90"/>
    <w:multiLevelType w:val="hybridMultilevel"/>
    <w:tmpl w:val="B3BCB9AE"/>
    <w:lvl w:ilvl="0" w:tplc="D66C6BF2">
      <w:start w:val="1"/>
      <w:numFmt w:val="decimalFullWidth"/>
      <w:lvlText w:val="%1、"/>
      <w:lvlJc w:val="left"/>
      <w:pPr>
        <w:ind w:left="620" w:hanging="42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1DF27B45"/>
    <w:multiLevelType w:val="hybridMultilevel"/>
    <w:tmpl w:val="CC1AB58E"/>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343194B"/>
    <w:multiLevelType w:val="hybridMultilevel"/>
    <w:tmpl w:val="0A2C7BD6"/>
    <w:lvl w:ilvl="0" w:tplc="0409000D">
      <w:start w:val="1"/>
      <w:numFmt w:val="bullet"/>
      <w:lvlText w:val=""/>
      <w:lvlJc w:val="left"/>
      <w:pPr>
        <w:ind w:left="982" w:hanging="420"/>
      </w:pPr>
      <w:rPr>
        <w:rFonts w:ascii="Wingdings" w:hAnsi="Wingdings" w:hint="default"/>
      </w:rPr>
    </w:lvl>
    <w:lvl w:ilvl="1" w:tplc="0409000B" w:tentative="1">
      <w:start w:val="1"/>
      <w:numFmt w:val="bullet"/>
      <w:lvlText w:val=""/>
      <w:lvlJc w:val="left"/>
      <w:pPr>
        <w:ind w:left="1402" w:hanging="420"/>
      </w:pPr>
      <w:rPr>
        <w:rFonts w:ascii="Wingdings" w:hAnsi="Wingdings" w:hint="default"/>
      </w:rPr>
    </w:lvl>
    <w:lvl w:ilvl="2" w:tplc="0409000D"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B" w:tentative="1">
      <w:start w:val="1"/>
      <w:numFmt w:val="bullet"/>
      <w:lvlText w:val=""/>
      <w:lvlJc w:val="left"/>
      <w:pPr>
        <w:ind w:left="2662" w:hanging="420"/>
      </w:pPr>
      <w:rPr>
        <w:rFonts w:ascii="Wingdings" w:hAnsi="Wingdings" w:hint="default"/>
      </w:rPr>
    </w:lvl>
    <w:lvl w:ilvl="5" w:tplc="0409000D"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B" w:tentative="1">
      <w:start w:val="1"/>
      <w:numFmt w:val="bullet"/>
      <w:lvlText w:val=""/>
      <w:lvlJc w:val="left"/>
      <w:pPr>
        <w:ind w:left="3922" w:hanging="420"/>
      </w:pPr>
      <w:rPr>
        <w:rFonts w:ascii="Wingdings" w:hAnsi="Wingdings" w:hint="default"/>
      </w:rPr>
    </w:lvl>
    <w:lvl w:ilvl="8" w:tplc="0409000D" w:tentative="1">
      <w:start w:val="1"/>
      <w:numFmt w:val="bullet"/>
      <w:lvlText w:val=""/>
      <w:lvlJc w:val="left"/>
      <w:pPr>
        <w:ind w:left="4342" w:hanging="420"/>
      </w:pPr>
      <w:rPr>
        <w:rFonts w:ascii="Wingdings" w:hAnsi="Wingdings" w:hint="default"/>
      </w:rPr>
    </w:lvl>
  </w:abstractNum>
  <w:abstractNum w:abstractNumId="6" w15:restartNumberingAfterBreak="0">
    <w:nsid w:val="4E247888"/>
    <w:multiLevelType w:val="hybridMultilevel"/>
    <w:tmpl w:val="B69881B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5B1337A0"/>
    <w:multiLevelType w:val="hybridMultilevel"/>
    <w:tmpl w:val="6D421ED6"/>
    <w:lvl w:ilvl="0" w:tplc="69763F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FF57724"/>
    <w:multiLevelType w:val="hybridMultilevel"/>
    <w:tmpl w:val="C3FE9682"/>
    <w:lvl w:ilvl="0" w:tplc="04090001">
      <w:start w:val="1"/>
      <w:numFmt w:val="bullet"/>
      <w:lvlText w:val=""/>
      <w:lvlJc w:val="left"/>
      <w:pPr>
        <w:ind w:left="650" w:hanging="420"/>
      </w:pPr>
      <w:rPr>
        <w:rFonts w:ascii="Wingdings" w:hAnsi="Wingdings" w:hint="default"/>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9" w15:restartNumberingAfterBreak="0">
    <w:nsid w:val="640C66D3"/>
    <w:multiLevelType w:val="hybridMultilevel"/>
    <w:tmpl w:val="F7BEBAF6"/>
    <w:lvl w:ilvl="0" w:tplc="04090011">
      <w:start w:val="1"/>
      <w:numFmt w:val="decimalEnclosedCircle"/>
      <w:lvlText w:val="%1"/>
      <w:lvlJc w:val="left"/>
      <w:pPr>
        <w:ind w:left="562" w:hanging="420"/>
      </w:pPr>
    </w:lvl>
    <w:lvl w:ilvl="1" w:tplc="04090017" w:tentative="1">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0"/>
  </w:num>
  <w:num w:numId="4">
    <w:abstractNumId w:val="7"/>
  </w:num>
  <w:num w:numId="5">
    <w:abstractNumId w:val="2"/>
  </w:num>
  <w:num w:numId="6">
    <w:abstractNumId w:val="6"/>
  </w:num>
  <w:num w:numId="7">
    <w:abstractNumId w:val="1"/>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09"/>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22E"/>
    <w:rsid w:val="000050DD"/>
    <w:rsid w:val="00010BD3"/>
    <w:rsid w:val="00037675"/>
    <w:rsid w:val="000658AD"/>
    <w:rsid w:val="000854F5"/>
    <w:rsid w:val="000A0D15"/>
    <w:rsid w:val="000B56D0"/>
    <w:rsid w:val="000D63C5"/>
    <w:rsid w:val="000E3B86"/>
    <w:rsid w:val="000F1EA3"/>
    <w:rsid w:val="00103DDB"/>
    <w:rsid w:val="00115A0F"/>
    <w:rsid w:val="00124155"/>
    <w:rsid w:val="00134DDF"/>
    <w:rsid w:val="0014322B"/>
    <w:rsid w:val="00161670"/>
    <w:rsid w:val="001650C6"/>
    <w:rsid w:val="00181262"/>
    <w:rsid w:val="001C4E43"/>
    <w:rsid w:val="001D03BD"/>
    <w:rsid w:val="001D2CCB"/>
    <w:rsid w:val="00211FC1"/>
    <w:rsid w:val="00242397"/>
    <w:rsid w:val="002A3AAB"/>
    <w:rsid w:val="002E786C"/>
    <w:rsid w:val="002F7DCF"/>
    <w:rsid w:val="0034120A"/>
    <w:rsid w:val="00341CDB"/>
    <w:rsid w:val="00372D03"/>
    <w:rsid w:val="00392A0D"/>
    <w:rsid w:val="003C6E38"/>
    <w:rsid w:val="003D4D38"/>
    <w:rsid w:val="003F5D94"/>
    <w:rsid w:val="00467D00"/>
    <w:rsid w:val="00490FC4"/>
    <w:rsid w:val="004B5353"/>
    <w:rsid w:val="004B6A10"/>
    <w:rsid w:val="004C1B1C"/>
    <w:rsid w:val="004C7036"/>
    <w:rsid w:val="00512AC8"/>
    <w:rsid w:val="00517506"/>
    <w:rsid w:val="005514C3"/>
    <w:rsid w:val="005557EF"/>
    <w:rsid w:val="00573E7D"/>
    <w:rsid w:val="0058491D"/>
    <w:rsid w:val="00585E52"/>
    <w:rsid w:val="00592372"/>
    <w:rsid w:val="00594247"/>
    <w:rsid w:val="005A0971"/>
    <w:rsid w:val="005B6F60"/>
    <w:rsid w:val="005C319A"/>
    <w:rsid w:val="005D6219"/>
    <w:rsid w:val="005D7FC7"/>
    <w:rsid w:val="005F3870"/>
    <w:rsid w:val="00627895"/>
    <w:rsid w:val="006345F2"/>
    <w:rsid w:val="00636B34"/>
    <w:rsid w:val="0064566C"/>
    <w:rsid w:val="006506B5"/>
    <w:rsid w:val="00672BE8"/>
    <w:rsid w:val="00725258"/>
    <w:rsid w:val="007269A6"/>
    <w:rsid w:val="007568EA"/>
    <w:rsid w:val="007A4E52"/>
    <w:rsid w:val="007E644E"/>
    <w:rsid w:val="007F0C42"/>
    <w:rsid w:val="008C7E3C"/>
    <w:rsid w:val="008F522E"/>
    <w:rsid w:val="00901494"/>
    <w:rsid w:val="00963CC7"/>
    <w:rsid w:val="00974F31"/>
    <w:rsid w:val="0098608E"/>
    <w:rsid w:val="009A4EDB"/>
    <w:rsid w:val="009B1A91"/>
    <w:rsid w:val="009B60E1"/>
    <w:rsid w:val="009C6B65"/>
    <w:rsid w:val="009D7829"/>
    <w:rsid w:val="009F40CC"/>
    <w:rsid w:val="009F6C84"/>
    <w:rsid w:val="00A023D1"/>
    <w:rsid w:val="00A05BBD"/>
    <w:rsid w:val="00A17CA8"/>
    <w:rsid w:val="00A3654E"/>
    <w:rsid w:val="00AC7174"/>
    <w:rsid w:val="00AD3CE8"/>
    <w:rsid w:val="00AD469C"/>
    <w:rsid w:val="00B159BE"/>
    <w:rsid w:val="00B25E11"/>
    <w:rsid w:val="00B65803"/>
    <w:rsid w:val="00B879E8"/>
    <w:rsid w:val="00BB45DA"/>
    <w:rsid w:val="00BB60E5"/>
    <w:rsid w:val="00BD3835"/>
    <w:rsid w:val="00BD47F4"/>
    <w:rsid w:val="00BE766B"/>
    <w:rsid w:val="00C07335"/>
    <w:rsid w:val="00C346B1"/>
    <w:rsid w:val="00C419D5"/>
    <w:rsid w:val="00C56DE9"/>
    <w:rsid w:val="00C74728"/>
    <w:rsid w:val="00CC2D70"/>
    <w:rsid w:val="00CE36EC"/>
    <w:rsid w:val="00D429C8"/>
    <w:rsid w:val="00D46D7B"/>
    <w:rsid w:val="00D87E27"/>
    <w:rsid w:val="00DB7AC2"/>
    <w:rsid w:val="00DC26E8"/>
    <w:rsid w:val="00DC2FE1"/>
    <w:rsid w:val="00E03115"/>
    <w:rsid w:val="00E27F87"/>
    <w:rsid w:val="00E605A4"/>
    <w:rsid w:val="00E93BD8"/>
    <w:rsid w:val="00E945E3"/>
    <w:rsid w:val="00E9757B"/>
    <w:rsid w:val="00EC4186"/>
    <w:rsid w:val="00EC6099"/>
    <w:rsid w:val="00ED736F"/>
    <w:rsid w:val="00EF2EB4"/>
    <w:rsid w:val="00EF762A"/>
    <w:rsid w:val="00F02209"/>
    <w:rsid w:val="00F34125"/>
    <w:rsid w:val="00F56638"/>
    <w:rsid w:val="00F641CD"/>
    <w:rsid w:val="00F83AB8"/>
    <w:rsid w:val="00F97B84"/>
    <w:rsid w:val="00FA77CB"/>
    <w:rsid w:val="00FC0547"/>
    <w:rsid w:val="00FD2E53"/>
    <w:rsid w:val="00FF530F"/>
    <w:rsid w:val="00FF6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4DA4C1"/>
  <w15:docId w15:val="{621EC10B-95B7-4E0C-A396-23EABCCD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0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05BBD"/>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A05BBD"/>
    <w:rPr>
      <w:rFonts w:ascii="ＭＳ ゴシック" w:eastAsia="ＭＳ ゴシック" w:hAnsi="Courier New" w:cs="Courier New"/>
      <w:sz w:val="20"/>
      <w:szCs w:val="21"/>
    </w:rPr>
  </w:style>
  <w:style w:type="character" w:styleId="a5">
    <w:name w:val="Hyperlink"/>
    <w:basedOn w:val="a0"/>
    <w:uiPriority w:val="99"/>
    <w:semiHidden/>
    <w:unhideWhenUsed/>
    <w:rsid w:val="00A05BBD"/>
    <w:rPr>
      <w:color w:val="0000FF" w:themeColor="hyperlink"/>
      <w:u w:val="single"/>
    </w:rPr>
  </w:style>
  <w:style w:type="paragraph" w:styleId="Web">
    <w:name w:val="Normal (Web)"/>
    <w:basedOn w:val="a"/>
    <w:uiPriority w:val="99"/>
    <w:semiHidden/>
    <w:unhideWhenUsed/>
    <w:rsid w:val="00A05BBD"/>
    <w:pPr>
      <w:widowControl/>
      <w:jc w:val="left"/>
    </w:pPr>
    <w:rPr>
      <w:rFonts w:ascii="ＭＳ Ｐゴシック" w:eastAsia="ＭＳ Ｐゴシック" w:hAnsi="ＭＳ Ｐゴシック" w:cs="ＭＳ Ｐゴシック"/>
      <w:kern w:val="0"/>
      <w:sz w:val="24"/>
      <w:szCs w:val="24"/>
    </w:rPr>
  </w:style>
  <w:style w:type="paragraph" w:styleId="a6">
    <w:name w:val="List Paragraph"/>
    <w:basedOn w:val="a"/>
    <w:uiPriority w:val="34"/>
    <w:qFormat/>
    <w:rsid w:val="007269A6"/>
    <w:pPr>
      <w:ind w:leftChars="400" w:left="840"/>
    </w:pPr>
  </w:style>
  <w:style w:type="paragraph" w:styleId="a7">
    <w:name w:val="header"/>
    <w:basedOn w:val="a"/>
    <w:link w:val="a8"/>
    <w:uiPriority w:val="99"/>
    <w:unhideWhenUsed/>
    <w:rsid w:val="00161670"/>
    <w:pPr>
      <w:tabs>
        <w:tab w:val="center" w:pos="4252"/>
        <w:tab w:val="right" w:pos="8504"/>
      </w:tabs>
      <w:snapToGrid w:val="0"/>
    </w:pPr>
  </w:style>
  <w:style w:type="character" w:customStyle="1" w:styleId="a8">
    <w:name w:val="ヘッダー (文字)"/>
    <w:basedOn w:val="a0"/>
    <w:link w:val="a7"/>
    <w:uiPriority w:val="99"/>
    <w:rsid w:val="00161670"/>
  </w:style>
  <w:style w:type="paragraph" w:styleId="a9">
    <w:name w:val="footer"/>
    <w:basedOn w:val="a"/>
    <w:link w:val="aa"/>
    <w:uiPriority w:val="99"/>
    <w:unhideWhenUsed/>
    <w:rsid w:val="00161670"/>
    <w:pPr>
      <w:tabs>
        <w:tab w:val="center" w:pos="4252"/>
        <w:tab w:val="right" w:pos="8504"/>
      </w:tabs>
      <w:snapToGrid w:val="0"/>
    </w:pPr>
  </w:style>
  <w:style w:type="character" w:customStyle="1" w:styleId="aa">
    <w:name w:val="フッター (文字)"/>
    <w:basedOn w:val="a0"/>
    <w:link w:val="a9"/>
    <w:uiPriority w:val="99"/>
    <w:rsid w:val="00161670"/>
  </w:style>
  <w:style w:type="paragraph" w:styleId="ab">
    <w:name w:val="Balloon Text"/>
    <w:basedOn w:val="a"/>
    <w:link w:val="ac"/>
    <w:uiPriority w:val="99"/>
    <w:semiHidden/>
    <w:unhideWhenUsed/>
    <w:rsid w:val="009B1A9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B1A91"/>
    <w:rPr>
      <w:rFonts w:asciiTheme="majorHAnsi" w:eastAsiaTheme="majorEastAsia" w:hAnsiTheme="majorHAnsi" w:cstheme="majorBidi"/>
      <w:sz w:val="18"/>
      <w:szCs w:val="18"/>
    </w:rPr>
  </w:style>
  <w:style w:type="paragraph" w:customStyle="1" w:styleId="ad">
    <w:name w:val="標準(太郎文書スタイル)"/>
    <w:uiPriority w:val="99"/>
    <w:rsid w:val="000F1EA3"/>
    <w:pPr>
      <w:widowControl w:val="0"/>
      <w:suppressAutoHyphens/>
      <w:kinsoku w:val="0"/>
      <w:wordWrap w:val="0"/>
      <w:overflowPunct w:val="0"/>
      <w:autoSpaceDE w:val="0"/>
      <w:autoSpaceDN w:val="0"/>
      <w:adjustRightInd w:val="0"/>
      <w:textAlignment w:val="baseline"/>
    </w:pPr>
    <w:rPr>
      <w:rFonts w:ascii="Times New Roman" w:eastAsia="ＭＳ 明朝" w:hAnsi="Times New Roman" w:cs="ＭＳ 明朝"/>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7396">
      <w:bodyDiv w:val="1"/>
      <w:marLeft w:val="0"/>
      <w:marRight w:val="0"/>
      <w:marTop w:val="0"/>
      <w:marBottom w:val="0"/>
      <w:divBdr>
        <w:top w:val="none" w:sz="0" w:space="0" w:color="auto"/>
        <w:left w:val="none" w:sz="0" w:space="0" w:color="auto"/>
        <w:bottom w:val="none" w:sz="0" w:space="0" w:color="auto"/>
        <w:right w:val="none" w:sz="0" w:space="0" w:color="auto"/>
      </w:divBdr>
    </w:div>
    <w:div w:id="241570323">
      <w:bodyDiv w:val="1"/>
      <w:marLeft w:val="0"/>
      <w:marRight w:val="0"/>
      <w:marTop w:val="0"/>
      <w:marBottom w:val="0"/>
      <w:divBdr>
        <w:top w:val="none" w:sz="0" w:space="0" w:color="auto"/>
        <w:left w:val="none" w:sz="0" w:space="0" w:color="auto"/>
        <w:bottom w:val="none" w:sz="0" w:space="0" w:color="auto"/>
        <w:right w:val="none" w:sz="0" w:space="0" w:color="auto"/>
      </w:divBdr>
    </w:div>
    <w:div w:id="646400329">
      <w:bodyDiv w:val="1"/>
      <w:marLeft w:val="0"/>
      <w:marRight w:val="0"/>
      <w:marTop w:val="0"/>
      <w:marBottom w:val="0"/>
      <w:divBdr>
        <w:top w:val="none" w:sz="0" w:space="0" w:color="auto"/>
        <w:left w:val="none" w:sz="0" w:space="0" w:color="auto"/>
        <w:bottom w:val="none" w:sz="0" w:space="0" w:color="auto"/>
        <w:right w:val="none" w:sz="0" w:space="0" w:color="auto"/>
      </w:divBdr>
    </w:div>
    <w:div w:id="1971549232">
      <w:bodyDiv w:val="1"/>
      <w:marLeft w:val="0"/>
      <w:marRight w:val="0"/>
      <w:marTop w:val="0"/>
      <w:marBottom w:val="0"/>
      <w:divBdr>
        <w:top w:val="none" w:sz="0" w:space="0" w:color="auto"/>
        <w:left w:val="none" w:sz="0" w:space="0" w:color="auto"/>
        <w:bottom w:val="none" w:sz="0" w:space="0" w:color="auto"/>
        <w:right w:val="none" w:sz="0" w:space="0" w:color="auto"/>
      </w:divBdr>
    </w:div>
    <w:div w:id="209446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2814C-2ECC-4F41-925E-0FBAB641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920</Words>
  <Characters>5244</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
</cp:lastModifiedBy>
  <cp:revision>2</cp:revision>
  <dcterms:created xsi:type="dcterms:W3CDTF">2021-02-04T03:00:00Z</dcterms:created>
  <dcterms:modified xsi:type="dcterms:W3CDTF">2021-02-04T03:00:00Z</dcterms:modified>
</cp:coreProperties>
</file>